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392D" w:rsidRPr="008D7240" w:rsidRDefault="00AB3F3B">
      <w:pPr>
        <w:pStyle w:val="Kopfzeile"/>
        <w:tabs>
          <w:tab w:val="left" w:pos="708"/>
        </w:tabs>
        <w:rPr>
          <w:b/>
          <w:bCs/>
          <w:sz w:val="20"/>
        </w:rPr>
      </w:pPr>
      <w:r>
        <w:rPr>
          <w:noProof/>
          <w:lang w:eastAsia="de-DE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-92075</wp:posOffset>
            </wp:positionV>
            <wp:extent cx="1729105" cy="539115"/>
            <wp:effectExtent l="0" t="0" r="0" b="0"/>
            <wp:wrapTight wrapText="bothSides">
              <wp:wrapPolygon edited="0">
                <wp:start x="0" y="0"/>
                <wp:lineTo x="0" y="20608"/>
                <wp:lineTo x="21418" y="20608"/>
                <wp:lineTo x="21418" y="0"/>
                <wp:lineTo x="0" y="0"/>
              </wp:wrapPolygon>
            </wp:wrapTight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9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92D" w:rsidRPr="008D7240">
        <w:rPr>
          <w:b/>
          <w:bCs/>
          <w:sz w:val="48"/>
        </w:rPr>
        <w:t>Presseinformation</w:t>
      </w:r>
    </w:p>
    <w:p w:rsidR="00E4392D" w:rsidRPr="008D7240" w:rsidRDefault="00E4392D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8D7240">
        <w:rPr>
          <w:b/>
          <w:bCs/>
          <w:sz w:val="20"/>
        </w:rPr>
        <w:t>UNIPOR Ziegel Gruppe</w:t>
      </w:r>
      <w:r w:rsidRPr="008D7240">
        <w:rPr>
          <w:sz w:val="20"/>
        </w:rPr>
        <w:t>, Landsberger Str. 392, 81241 München</w:t>
      </w:r>
    </w:p>
    <w:p w:rsidR="00E4392D" w:rsidRPr="008D7240" w:rsidRDefault="00E4392D">
      <w:pPr>
        <w:pStyle w:val="Kopfzeile"/>
        <w:tabs>
          <w:tab w:val="left" w:pos="708"/>
        </w:tabs>
        <w:spacing w:line="320" w:lineRule="exact"/>
        <w:rPr>
          <w:b/>
          <w:bCs/>
          <w:sz w:val="20"/>
        </w:rPr>
      </w:pPr>
      <w:r w:rsidRPr="008D7240">
        <w:rPr>
          <w:sz w:val="20"/>
        </w:rPr>
        <w:t>Abdruck honorarfrei. Belegexemplar und Rückfragen bitte an:</w:t>
      </w:r>
    </w:p>
    <w:p w:rsidR="00E4392D" w:rsidRPr="008D7240" w:rsidRDefault="00E4392D">
      <w:pPr>
        <w:pStyle w:val="Kopfzeile"/>
        <w:tabs>
          <w:tab w:val="left" w:pos="708"/>
        </w:tabs>
        <w:spacing w:line="320" w:lineRule="exact"/>
        <w:rPr>
          <w:sz w:val="20"/>
        </w:rPr>
      </w:pPr>
      <w:proofErr w:type="spellStart"/>
      <w:r w:rsidRPr="008D7240">
        <w:rPr>
          <w:b/>
          <w:bCs/>
          <w:sz w:val="20"/>
        </w:rPr>
        <w:t>dako</w:t>
      </w:r>
      <w:proofErr w:type="spellEnd"/>
      <w:r w:rsidR="005D0704">
        <w:rPr>
          <w:b/>
          <w:bCs/>
          <w:sz w:val="20"/>
        </w:rPr>
        <w:t xml:space="preserve"> </w:t>
      </w:r>
      <w:proofErr w:type="spellStart"/>
      <w:r w:rsidRPr="008D7240">
        <w:rPr>
          <w:b/>
          <w:bCs/>
          <w:sz w:val="20"/>
        </w:rPr>
        <w:t>pr</w:t>
      </w:r>
      <w:proofErr w:type="spellEnd"/>
      <w:r w:rsidRPr="008D7240">
        <w:rPr>
          <w:sz w:val="20"/>
        </w:rPr>
        <w:t xml:space="preserve">, </w:t>
      </w:r>
      <w:proofErr w:type="spellStart"/>
      <w:r w:rsidRPr="008D7240">
        <w:rPr>
          <w:sz w:val="20"/>
        </w:rPr>
        <w:t>Manforter</w:t>
      </w:r>
      <w:proofErr w:type="spellEnd"/>
      <w:r w:rsidRPr="008D7240">
        <w:rPr>
          <w:sz w:val="20"/>
        </w:rPr>
        <w:t xml:space="preserve"> Straße 133,</w:t>
      </w:r>
      <w:r w:rsidR="00CE50EF">
        <w:rPr>
          <w:sz w:val="20"/>
        </w:rPr>
        <w:t xml:space="preserve"> 51373 Leverkusen, Tel.: 02 14 </w:t>
      </w:r>
      <w:r w:rsidR="00462A98">
        <w:rPr>
          <w:sz w:val="20"/>
        </w:rPr>
        <w:t xml:space="preserve">– </w:t>
      </w:r>
      <w:r w:rsidRPr="008D7240">
        <w:rPr>
          <w:sz w:val="20"/>
        </w:rPr>
        <w:t>20 69 10</w:t>
      </w:r>
    </w:p>
    <w:p w:rsidR="00E4392D" w:rsidRPr="008D7240" w:rsidRDefault="00E4392D">
      <w:pPr>
        <w:pStyle w:val="Kopfzeile"/>
        <w:tabs>
          <w:tab w:val="left" w:pos="708"/>
        </w:tabs>
        <w:rPr>
          <w:sz w:val="20"/>
        </w:rPr>
      </w:pPr>
    </w:p>
    <w:p w:rsidR="00E4392D" w:rsidRPr="008D7240" w:rsidRDefault="001B5F4E">
      <w:pPr>
        <w:pStyle w:val="Kopfzeile"/>
        <w:tabs>
          <w:tab w:val="left" w:pos="708"/>
        </w:tabs>
        <w:spacing w:line="400" w:lineRule="exact"/>
        <w:jc w:val="right"/>
        <w:rPr>
          <w:sz w:val="28"/>
          <w:u w:val="single"/>
        </w:rPr>
      </w:pPr>
      <w:r w:rsidRPr="001B5F4E">
        <w:rPr>
          <w:sz w:val="20"/>
        </w:rPr>
        <w:t>0</w:t>
      </w:r>
      <w:r w:rsidR="00727AC4">
        <w:rPr>
          <w:sz w:val="20"/>
        </w:rPr>
        <w:t>6</w:t>
      </w:r>
      <w:r w:rsidR="00B93A74" w:rsidRPr="001B5F4E">
        <w:rPr>
          <w:sz w:val="20"/>
        </w:rPr>
        <w:t>/1</w:t>
      </w:r>
      <w:r w:rsidRPr="001B5F4E">
        <w:rPr>
          <w:sz w:val="20"/>
        </w:rPr>
        <w:t>9</w:t>
      </w:r>
      <w:r w:rsidR="00B93A74" w:rsidRPr="004C24C5">
        <w:rPr>
          <w:sz w:val="20"/>
        </w:rPr>
        <w:t>-</w:t>
      </w:r>
      <w:r w:rsidR="00C65F06" w:rsidRPr="004C24C5">
        <w:rPr>
          <w:sz w:val="20"/>
        </w:rPr>
        <w:t>1</w:t>
      </w:r>
      <w:r w:rsidR="00727AC4">
        <w:rPr>
          <w:sz w:val="20"/>
        </w:rPr>
        <w:t>5</w:t>
      </w:r>
    </w:p>
    <w:p w:rsidR="00E4392D" w:rsidRPr="008D7240" w:rsidRDefault="00E4392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  <w:proofErr w:type="spellStart"/>
      <w:r w:rsidRPr="008D7240">
        <w:rPr>
          <w:sz w:val="28"/>
          <w:u w:val="single"/>
        </w:rPr>
        <w:t>Unipor</w:t>
      </w:r>
      <w:proofErr w:type="spellEnd"/>
      <w:r w:rsidRPr="008D7240">
        <w:rPr>
          <w:sz w:val="28"/>
          <w:u w:val="single"/>
        </w:rPr>
        <w:t>-Ziegel-Gruppe</w:t>
      </w:r>
    </w:p>
    <w:p w:rsidR="00CB59EF" w:rsidRPr="008D7240" w:rsidRDefault="00CB59EF" w:rsidP="00CB59EF">
      <w:pPr>
        <w:jc w:val="both"/>
        <w:rPr>
          <w:rFonts w:ascii="Arial" w:eastAsia="Arial Unicode MS" w:hAnsi="Arial" w:cs="Arial"/>
        </w:rPr>
      </w:pPr>
    </w:p>
    <w:p w:rsidR="00606801" w:rsidRPr="008A3634" w:rsidRDefault="00E14633" w:rsidP="00606801">
      <w:pPr>
        <w:spacing w:line="360" w:lineRule="atLeast"/>
        <w:ind w:right="-286"/>
        <w:jc w:val="both"/>
        <w:rPr>
          <w:rFonts w:ascii="Arial" w:eastAsia="Arial Unicode MS" w:hAnsi="Arial" w:cs="Arial"/>
          <w:b/>
          <w:sz w:val="36"/>
          <w:szCs w:val="36"/>
        </w:rPr>
      </w:pPr>
      <w:r w:rsidRPr="008A3634">
        <w:rPr>
          <w:rFonts w:ascii="Arial" w:eastAsia="Arial Unicode MS" w:hAnsi="Arial" w:cs="Arial"/>
          <w:b/>
          <w:sz w:val="40"/>
          <w:szCs w:val="40"/>
        </w:rPr>
        <w:t>Massiv</w:t>
      </w:r>
      <w:r w:rsidR="00606801" w:rsidRPr="008A3634">
        <w:rPr>
          <w:rFonts w:ascii="Arial" w:eastAsia="Arial Unicode MS" w:hAnsi="Arial" w:cs="Arial"/>
          <w:b/>
          <w:sz w:val="40"/>
          <w:szCs w:val="40"/>
        </w:rPr>
        <w:t xml:space="preserve"> ökologisch</w:t>
      </w:r>
    </w:p>
    <w:p w:rsidR="00D73035" w:rsidRPr="008A3634" w:rsidRDefault="00D73035" w:rsidP="00D73035">
      <w:pPr>
        <w:pStyle w:val="Verzeichnis"/>
        <w:suppressLineNumbers w:val="0"/>
        <w:jc w:val="both"/>
        <w:rPr>
          <w:rFonts w:cs="Times New Roman"/>
          <w:b/>
          <w:sz w:val="28"/>
          <w:szCs w:val="28"/>
        </w:rPr>
      </w:pPr>
    </w:p>
    <w:p w:rsidR="00606801" w:rsidRPr="008A3634" w:rsidRDefault="00674C84" w:rsidP="00606801">
      <w:pPr>
        <w:spacing w:line="360" w:lineRule="atLeast"/>
        <w:ind w:right="-2"/>
        <w:jc w:val="both"/>
        <w:rPr>
          <w:rFonts w:ascii="Arial" w:eastAsia="Arial Unicode MS" w:hAnsi="Arial" w:cs="Arial"/>
          <w:sz w:val="28"/>
        </w:rPr>
      </w:pPr>
      <w:r w:rsidRPr="008A3634">
        <w:rPr>
          <w:rFonts w:ascii="Arial" w:eastAsia="Arial Unicode MS" w:hAnsi="Arial" w:cs="Arial"/>
          <w:sz w:val="28"/>
        </w:rPr>
        <w:t>Umweltgerechtes</w:t>
      </w:r>
      <w:r w:rsidR="00E14633" w:rsidRPr="008A3634">
        <w:rPr>
          <w:rFonts w:ascii="Arial" w:eastAsia="Arial Unicode MS" w:hAnsi="Arial" w:cs="Arial"/>
          <w:sz w:val="28"/>
        </w:rPr>
        <w:t xml:space="preserve"> Eigenheim</w:t>
      </w:r>
      <w:r w:rsidR="00606801" w:rsidRPr="008A3634">
        <w:rPr>
          <w:rFonts w:ascii="Arial" w:eastAsia="Arial Unicode MS" w:hAnsi="Arial" w:cs="Arial"/>
          <w:sz w:val="28"/>
        </w:rPr>
        <w:t xml:space="preserve">: Mit </w:t>
      </w:r>
      <w:r w:rsidR="00E14633" w:rsidRPr="008A3634">
        <w:rPr>
          <w:rFonts w:ascii="Arial" w:eastAsia="Arial Unicode MS" w:hAnsi="Arial" w:cs="Arial"/>
          <w:sz w:val="28"/>
        </w:rPr>
        <w:t>Ziegel-Holz-Hybriden</w:t>
      </w:r>
    </w:p>
    <w:p w:rsidR="00D73035" w:rsidRPr="008A3634" w:rsidRDefault="00E14633" w:rsidP="00606801">
      <w:pPr>
        <w:spacing w:line="360" w:lineRule="atLeast"/>
        <w:ind w:right="-2"/>
        <w:jc w:val="both"/>
        <w:rPr>
          <w:rFonts w:ascii="Arial" w:eastAsia="Arial Unicode MS" w:hAnsi="Arial" w:cs="Arial"/>
          <w:sz w:val="28"/>
        </w:rPr>
      </w:pPr>
      <w:r w:rsidRPr="008A3634">
        <w:rPr>
          <w:rFonts w:ascii="Arial" w:eastAsia="Arial Unicode MS" w:hAnsi="Arial" w:cs="Arial"/>
          <w:sz w:val="28"/>
        </w:rPr>
        <w:t>zum</w:t>
      </w:r>
      <w:r w:rsidR="00606801" w:rsidRPr="008A3634">
        <w:rPr>
          <w:rFonts w:ascii="Arial" w:eastAsia="Arial Unicode MS" w:hAnsi="Arial" w:cs="Arial"/>
          <w:sz w:val="28"/>
        </w:rPr>
        <w:t xml:space="preserve"> </w:t>
      </w:r>
      <w:r w:rsidR="00CE50EF">
        <w:rPr>
          <w:rFonts w:ascii="Arial" w:eastAsia="Arial Unicode MS" w:hAnsi="Arial" w:cs="Arial"/>
          <w:sz w:val="28"/>
        </w:rPr>
        <w:t xml:space="preserve">KfW-Energieeffizienzhaus </w:t>
      </w:r>
      <w:r w:rsidR="00606801" w:rsidRPr="008A3634">
        <w:rPr>
          <w:rFonts w:ascii="Arial" w:eastAsia="Arial Unicode MS" w:hAnsi="Arial" w:cs="Arial"/>
          <w:sz w:val="28"/>
        </w:rPr>
        <w:t xml:space="preserve">40 plus </w:t>
      </w:r>
    </w:p>
    <w:p w:rsidR="00EB6EFC" w:rsidRPr="008A3634" w:rsidRDefault="00EB6EFC" w:rsidP="00D73035">
      <w:pPr>
        <w:pStyle w:val="Verzeichnis"/>
        <w:suppressLineNumbers w:val="0"/>
        <w:jc w:val="both"/>
        <w:rPr>
          <w:rFonts w:ascii="Arial" w:eastAsia="Arial Unicode MS" w:hAnsi="Arial" w:cs="Arial"/>
          <w:sz w:val="28"/>
        </w:rPr>
      </w:pPr>
    </w:p>
    <w:p w:rsidR="00EB6EFC" w:rsidRPr="00677F81" w:rsidRDefault="00E14633" w:rsidP="001264A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color w:val="000000" w:themeColor="text1"/>
        </w:rPr>
      </w:pPr>
      <w:r w:rsidRPr="00677F81">
        <w:rPr>
          <w:rFonts w:ascii="Arial" w:eastAsia="Arial Unicode MS" w:hAnsi="Arial" w:cs="Arial"/>
          <w:b/>
          <w:color w:val="000000" w:themeColor="text1"/>
        </w:rPr>
        <w:t>Dämmstoffgefüllte</w:t>
      </w:r>
      <w:r w:rsidR="00606801" w:rsidRPr="00677F81">
        <w:rPr>
          <w:rFonts w:ascii="Arial" w:eastAsia="Arial Unicode MS" w:hAnsi="Arial" w:cs="Arial"/>
          <w:b/>
          <w:color w:val="000000" w:themeColor="text1"/>
        </w:rPr>
        <w:t xml:space="preserve"> Mauerziegel haben sich seit </w:t>
      </w:r>
      <w:r w:rsidRPr="00677F81">
        <w:rPr>
          <w:rFonts w:ascii="Arial" w:eastAsia="Arial Unicode MS" w:hAnsi="Arial" w:cs="Arial"/>
          <w:b/>
          <w:color w:val="000000" w:themeColor="text1"/>
        </w:rPr>
        <w:t xml:space="preserve">über einem Jahrzehnt </w:t>
      </w:r>
      <w:r w:rsidR="00606801" w:rsidRPr="00677F81">
        <w:rPr>
          <w:rFonts w:ascii="Arial" w:eastAsia="Arial Unicode MS" w:hAnsi="Arial" w:cs="Arial"/>
          <w:b/>
          <w:color w:val="000000" w:themeColor="text1"/>
        </w:rPr>
        <w:t xml:space="preserve">als besonders </w:t>
      </w:r>
      <w:r w:rsidR="008956AB" w:rsidRPr="00677F81">
        <w:rPr>
          <w:rFonts w:ascii="Arial" w:eastAsia="Arial Unicode MS" w:hAnsi="Arial" w:cs="Arial"/>
          <w:b/>
          <w:color w:val="000000" w:themeColor="text1"/>
        </w:rPr>
        <w:t>energieeffiziente</w:t>
      </w:r>
      <w:r w:rsidR="00606801" w:rsidRPr="00677F81">
        <w:rPr>
          <w:rFonts w:ascii="Arial" w:eastAsia="Arial Unicode MS" w:hAnsi="Arial" w:cs="Arial"/>
          <w:b/>
          <w:color w:val="000000" w:themeColor="text1"/>
        </w:rPr>
        <w:t xml:space="preserve"> Wandbaustoff</w:t>
      </w:r>
      <w:r w:rsidRPr="00677F81">
        <w:rPr>
          <w:rFonts w:ascii="Arial" w:eastAsia="Arial Unicode MS" w:hAnsi="Arial" w:cs="Arial"/>
          <w:b/>
          <w:color w:val="000000" w:themeColor="text1"/>
        </w:rPr>
        <w:t>e</w:t>
      </w:r>
      <w:r w:rsidR="00606801" w:rsidRPr="00677F81">
        <w:rPr>
          <w:rFonts w:ascii="Arial" w:eastAsia="Arial Unicode MS" w:hAnsi="Arial" w:cs="Arial"/>
          <w:b/>
          <w:color w:val="000000" w:themeColor="text1"/>
        </w:rPr>
        <w:t xml:space="preserve"> bewährt. </w:t>
      </w:r>
      <w:r w:rsidR="006F5CD2" w:rsidRPr="00677F81">
        <w:rPr>
          <w:rFonts w:ascii="Arial" w:eastAsia="Arial Unicode MS" w:hAnsi="Arial" w:cs="Arial"/>
          <w:b/>
          <w:color w:val="000000" w:themeColor="text1"/>
        </w:rPr>
        <w:t>Davon profitiert</w:t>
      </w:r>
      <w:r w:rsidRPr="00677F81">
        <w:rPr>
          <w:rFonts w:ascii="Arial" w:eastAsia="Arial Unicode MS" w:hAnsi="Arial" w:cs="Arial"/>
          <w:b/>
          <w:color w:val="000000" w:themeColor="text1"/>
        </w:rPr>
        <w:t xml:space="preserve"> seit kurzem auch </w:t>
      </w:r>
      <w:r w:rsidR="006F5CD2" w:rsidRPr="00677F81">
        <w:rPr>
          <w:rFonts w:ascii="Arial" w:eastAsia="Arial Unicode MS" w:hAnsi="Arial" w:cs="Arial"/>
          <w:b/>
          <w:color w:val="000000" w:themeColor="text1"/>
        </w:rPr>
        <w:t>ein Bauherren-Ehepaar</w:t>
      </w:r>
      <w:r w:rsidR="00606801" w:rsidRPr="00677F81">
        <w:rPr>
          <w:rFonts w:ascii="Arial" w:eastAsia="Arial Unicode MS" w:hAnsi="Arial" w:cs="Arial"/>
          <w:b/>
          <w:color w:val="000000" w:themeColor="text1"/>
        </w:rPr>
        <w:t xml:space="preserve"> </w:t>
      </w:r>
      <w:r w:rsidRPr="00677F81">
        <w:rPr>
          <w:rFonts w:ascii="Arial" w:eastAsia="Arial Unicode MS" w:hAnsi="Arial" w:cs="Arial"/>
          <w:b/>
          <w:color w:val="000000" w:themeColor="text1"/>
        </w:rPr>
        <w:t>aus dem</w:t>
      </w:r>
      <w:r w:rsidR="00606801" w:rsidRPr="00677F81">
        <w:rPr>
          <w:rFonts w:ascii="Arial" w:eastAsia="Arial Unicode MS" w:hAnsi="Arial" w:cs="Arial"/>
          <w:b/>
          <w:color w:val="000000" w:themeColor="text1"/>
        </w:rPr>
        <w:t xml:space="preserve"> unterfränkischen </w:t>
      </w:r>
      <w:bookmarkStart w:id="0" w:name="_Hlk140650793"/>
      <w:r w:rsidR="00606801" w:rsidRPr="00677F81">
        <w:rPr>
          <w:rFonts w:ascii="Arial" w:eastAsia="Arial Unicode MS" w:hAnsi="Arial" w:cs="Arial"/>
          <w:b/>
          <w:color w:val="000000" w:themeColor="text1"/>
        </w:rPr>
        <w:t>Erlenbach-Tiefenthal</w:t>
      </w:r>
      <w:bookmarkEnd w:id="0"/>
      <w:r w:rsidR="00606801" w:rsidRPr="00677F81">
        <w:rPr>
          <w:rFonts w:ascii="Arial" w:eastAsia="Arial Unicode MS" w:hAnsi="Arial" w:cs="Arial"/>
          <w:b/>
          <w:color w:val="000000" w:themeColor="text1"/>
        </w:rPr>
        <w:t xml:space="preserve">. </w:t>
      </w:r>
      <w:r w:rsidR="00D07553" w:rsidRPr="00677F81">
        <w:rPr>
          <w:rFonts w:ascii="Arial" w:eastAsia="Arial Unicode MS" w:hAnsi="Arial" w:cs="Arial"/>
          <w:b/>
          <w:color w:val="000000" w:themeColor="text1"/>
        </w:rPr>
        <w:t>I</w:t>
      </w:r>
      <w:r w:rsidR="008956AB" w:rsidRPr="00677F81">
        <w:rPr>
          <w:rFonts w:ascii="Arial" w:eastAsia="Arial Unicode MS" w:hAnsi="Arial" w:cs="Arial"/>
          <w:b/>
          <w:color w:val="000000" w:themeColor="text1"/>
        </w:rPr>
        <w:t>hr</w:t>
      </w:r>
      <w:r w:rsidR="00606801" w:rsidRPr="00677F81">
        <w:rPr>
          <w:rFonts w:ascii="Arial" w:eastAsia="Arial Unicode MS" w:hAnsi="Arial" w:cs="Arial"/>
          <w:b/>
          <w:color w:val="000000" w:themeColor="text1"/>
        </w:rPr>
        <w:t xml:space="preserve"> </w:t>
      </w:r>
      <w:r w:rsidR="00677F81">
        <w:rPr>
          <w:rFonts w:ascii="Arial" w:eastAsia="Arial Unicode MS" w:hAnsi="Arial" w:cs="Arial"/>
          <w:b/>
          <w:color w:val="000000" w:themeColor="text1"/>
        </w:rPr>
        <w:t>umweltbewusstes</w:t>
      </w:r>
      <w:r w:rsidR="00606801" w:rsidRPr="00677F81">
        <w:rPr>
          <w:rFonts w:ascii="Arial" w:eastAsia="Arial Unicode MS" w:hAnsi="Arial" w:cs="Arial"/>
          <w:b/>
          <w:color w:val="000000" w:themeColor="text1"/>
        </w:rPr>
        <w:t xml:space="preserve"> Energieeffizienzhaus </w:t>
      </w:r>
      <w:r w:rsidR="00D07553" w:rsidRPr="00677F81">
        <w:rPr>
          <w:rFonts w:ascii="Arial" w:eastAsia="Arial Unicode MS" w:hAnsi="Arial" w:cs="Arial"/>
          <w:b/>
          <w:color w:val="000000" w:themeColor="text1"/>
        </w:rPr>
        <w:t>wurde aus Deutsch</w:t>
      </w:r>
      <w:r w:rsidR="002221FF">
        <w:rPr>
          <w:rFonts w:ascii="Arial" w:eastAsia="Arial Unicode MS" w:hAnsi="Arial" w:cs="Arial"/>
          <w:b/>
          <w:color w:val="000000" w:themeColor="text1"/>
        </w:rPr>
        <w:softHyphen/>
      </w:r>
      <w:r w:rsidR="00D07553" w:rsidRPr="00677F81">
        <w:rPr>
          <w:rFonts w:ascii="Arial" w:eastAsia="Arial Unicode MS" w:hAnsi="Arial" w:cs="Arial"/>
          <w:b/>
          <w:color w:val="000000" w:themeColor="text1"/>
        </w:rPr>
        <w:t xml:space="preserve">lands erstem Ziegel-Holz-Hybridbaustoff errichtet – dem sogenannten </w:t>
      </w:r>
      <w:proofErr w:type="spellStart"/>
      <w:r w:rsidR="00D07553" w:rsidRPr="00677F81">
        <w:rPr>
          <w:rFonts w:ascii="Arial" w:eastAsia="Arial Unicode MS" w:hAnsi="Arial" w:cs="Arial"/>
          <w:b/>
          <w:color w:val="000000" w:themeColor="text1"/>
        </w:rPr>
        <w:t>Silvacor</w:t>
      </w:r>
      <w:proofErr w:type="spellEnd"/>
      <w:r w:rsidR="00D07553" w:rsidRPr="00677F81">
        <w:rPr>
          <w:rFonts w:ascii="Arial" w:eastAsia="Arial Unicode MS" w:hAnsi="Arial" w:cs="Arial"/>
          <w:b/>
          <w:color w:val="000000" w:themeColor="text1"/>
        </w:rPr>
        <w:t>-Ziegel. Dieser ist mit einer nachhaltigen Dämmstoff-Füllung aus sortenreinen Nadelholz</w:t>
      </w:r>
      <w:r w:rsidR="002221FF">
        <w:rPr>
          <w:rFonts w:ascii="Arial" w:eastAsia="Arial Unicode MS" w:hAnsi="Arial" w:cs="Arial"/>
          <w:b/>
          <w:color w:val="000000" w:themeColor="text1"/>
        </w:rPr>
        <w:softHyphen/>
      </w:r>
      <w:r w:rsidR="00D07553" w:rsidRPr="00677F81">
        <w:rPr>
          <w:rFonts w:ascii="Arial" w:eastAsia="Arial Unicode MS" w:hAnsi="Arial" w:cs="Arial"/>
          <w:b/>
          <w:color w:val="000000" w:themeColor="text1"/>
        </w:rPr>
        <w:t xml:space="preserve">fasern versehen. Das so errichtete </w:t>
      </w:r>
      <w:proofErr w:type="spellStart"/>
      <w:r w:rsidR="002221FF">
        <w:rPr>
          <w:rFonts w:ascii="Arial" w:eastAsia="Arial Unicode MS" w:hAnsi="Arial" w:cs="Arial"/>
          <w:b/>
          <w:color w:val="000000" w:themeColor="text1"/>
        </w:rPr>
        <w:t>Silvacor</w:t>
      </w:r>
      <w:proofErr w:type="spellEnd"/>
      <w:r w:rsidR="002221FF">
        <w:rPr>
          <w:rFonts w:ascii="Arial" w:eastAsia="Arial Unicode MS" w:hAnsi="Arial" w:cs="Arial"/>
          <w:b/>
          <w:color w:val="000000" w:themeColor="text1"/>
        </w:rPr>
        <w:t xml:space="preserve">-Außenmauerwerk (d = </w:t>
      </w:r>
      <w:r w:rsidR="00606801" w:rsidRPr="00677F81">
        <w:rPr>
          <w:rFonts w:ascii="Arial" w:eastAsia="Arial Unicode MS" w:hAnsi="Arial" w:cs="Arial"/>
          <w:b/>
          <w:color w:val="000000" w:themeColor="text1"/>
        </w:rPr>
        <w:t>49 cm)</w:t>
      </w:r>
      <w:r w:rsidR="008956AB" w:rsidRPr="00677F81">
        <w:rPr>
          <w:rFonts w:ascii="Arial" w:eastAsia="Arial Unicode MS" w:hAnsi="Arial" w:cs="Arial"/>
          <w:b/>
          <w:color w:val="000000" w:themeColor="text1"/>
        </w:rPr>
        <w:t xml:space="preserve"> trägt</w:t>
      </w:r>
      <w:r w:rsidR="00606801" w:rsidRPr="00677F81">
        <w:rPr>
          <w:rFonts w:ascii="Arial" w:eastAsia="Arial Unicode MS" w:hAnsi="Arial" w:cs="Arial"/>
          <w:b/>
          <w:color w:val="000000" w:themeColor="text1"/>
        </w:rPr>
        <w:t xml:space="preserve"> mit einem Wärmedurchgangswert von nur 0,14 W/</w:t>
      </w:r>
      <w:r w:rsidR="008956AB" w:rsidRPr="00677F81">
        <w:rPr>
          <w:rFonts w:ascii="Arial" w:eastAsia="Arial Unicode MS" w:hAnsi="Arial" w:cs="Arial"/>
          <w:b/>
          <w:color w:val="000000" w:themeColor="text1"/>
        </w:rPr>
        <w:t>(</w:t>
      </w:r>
      <w:r w:rsidR="00606801" w:rsidRPr="00677F81">
        <w:rPr>
          <w:rFonts w:ascii="Arial" w:eastAsia="Arial Unicode MS" w:hAnsi="Arial" w:cs="Arial"/>
          <w:b/>
          <w:color w:val="000000" w:themeColor="text1"/>
        </w:rPr>
        <w:t>m²K</w:t>
      </w:r>
      <w:r w:rsidR="008956AB" w:rsidRPr="00677F81">
        <w:rPr>
          <w:rFonts w:ascii="Arial" w:eastAsia="Arial Unicode MS" w:hAnsi="Arial" w:cs="Arial"/>
          <w:b/>
          <w:color w:val="000000" w:themeColor="text1"/>
        </w:rPr>
        <w:t>)</w:t>
      </w:r>
      <w:r w:rsidR="00606801" w:rsidRPr="00677F81">
        <w:rPr>
          <w:rFonts w:ascii="Arial" w:eastAsia="Arial Unicode MS" w:hAnsi="Arial" w:cs="Arial"/>
          <w:b/>
          <w:color w:val="000000" w:themeColor="text1"/>
        </w:rPr>
        <w:t xml:space="preserve"> maßgeblich </w:t>
      </w:r>
      <w:r w:rsidR="00D07553" w:rsidRPr="00677F81">
        <w:rPr>
          <w:rFonts w:ascii="Arial" w:eastAsia="Arial Unicode MS" w:hAnsi="Arial" w:cs="Arial"/>
          <w:b/>
          <w:color w:val="000000" w:themeColor="text1"/>
        </w:rPr>
        <w:t>zum</w:t>
      </w:r>
      <w:r w:rsidR="002D1FD6" w:rsidRPr="00677F81">
        <w:rPr>
          <w:rFonts w:ascii="Arial" w:eastAsia="Arial Unicode MS" w:hAnsi="Arial" w:cs="Arial"/>
          <w:b/>
          <w:color w:val="000000" w:themeColor="text1"/>
        </w:rPr>
        <w:t xml:space="preserve"> </w:t>
      </w:r>
      <w:r w:rsidR="00606801" w:rsidRPr="00677F81">
        <w:rPr>
          <w:rFonts w:ascii="Arial" w:eastAsia="Arial Unicode MS" w:hAnsi="Arial" w:cs="Arial"/>
          <w:b/>
          <w:color w:val="000000" w:themeColor="text1"/>
        </w:rPr>
        <w:t>gewünschten</w:t>
      </w:r>
      <w:r w:rsidR="006F5CD2" w:rsidRPr="00677F81">
        <w:rPr>
          <w:rFonts w:ascii="Arial" w:eastAsia="Arial Unicode MS" w:hAnsi="Arial" w:cs="Arial"/>
          <w:b/>
          <w:color w:val="000000" w:themeColor="text1"/>
        </w:rPr>
        <w:t xml:space="preserve"> und bei Baubeginn noch geförderten</w:t>
      </w:r>
      <w:r w:rsidR="00606801" w:rsidRPr="00677F81">
        <w:rPr>
          <w:rFonts w:ascii="Arial" w:eastAsia="Arial Unicode MS" w:hAnsi="Arial" w:cs="Arial"/>
          <w:b/>
          <w:color w:val="000000" w:themeColor="text1"/>
        </w:rPr>
        <w:t xml:space="preserve"> </w:t>
      </w:r>
      <w:r w:rsidR="00677F81">
        <w:rPr>
          <w:rFonts w:ascii="Arial" w:eastAsia="Arial Unicode MS" w:hAnsi="Arial" w:cs="Arial"/>
          <w:b/>
          <w:color w:val="000000" w:themeColor="text1"/>
        </w:rPr>
        <w:t>KfW-Effizienzhausstandard</w:t>
      </w:r>
      <w:r w:rsidR="00606801" w:rsidRPr="00677F81">
        <w:rPr>
          <w:rFonts w:ascii="Arial" w:eastAsia="Arial Unicode MS" w:hAnsi="Arial" w:cs="Arial"/>
          <w:b/>
          <w:color w:val="000000" w:themeColor="text1"/>
        </w:rPr>
        <w:t xml:space="preserve"> 40 plus </w:t>
      </w:r>
      <w:r w:rsidR="00D07553" w:rsidRPr="00677F81">
        <w:rPr>
          <w:rFonts w:ascii="Arial" w:eastAsia="Arial Unicode MS" w:hAnsi="Arial" w:cs="Arial"/>
          <w:b/>
          <w:color w:val="000000" w:themeColor="text1"/>
        </w:rPr>
        <w:t>bei</w:t>
      </w:r>
      <w:r w:rsidR="001264A7" w:rsidRPr="00677F81">
        <w:rPr>
          <w:rFonts w:ascii="Arial" w:eastAsia="Arial Unicode MS" w:hAnsi="Arial" w:cs="Arial"/>
          <w:b/>
          <w:color w:val="000000" w:themeColor="text1"/>
        </w:rPr>
        <w:t xml:space="preserve">. </w:t>
      </w:r>
    </w:p>
    <w:p w:rsidR="003F0489" w:rsidRPr="00677F81" w:rsidRDefault="003F0489" w:rsidP="00AA69E6">
      <w:pPr>
        <w:pStyle w:val="Verzeichnis"/>
        <w:suppressLineNumbers w:val="0"/>
        <w:jc w:val="both"/>
        <w:rPr>
          <w:rFonts w:ascii="Arial" w:eastAsia="Arial Unicode MS" w:hAnsi="Arial" w:cs="Arial"/>
          <w:color w:val="000000" w:themeColor="text1"/>
        </w:rPr>
      </w:pP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color w:val="000000" w:themeColor="text1"/>
        </w:rPr>
        <w:t>Unterfranken von seiner typisch ländlichen Seite</w:t>
      </w:r>
      <w:r w:rsidR="008956AB" w:rsidRPr="00677F81">
        <w:rPr>
          <w:rFonts w:ascii="Arial" w:eastAsia="Arial Unicode MS" w:hAnsi="Arial" w:cs="Arial"/>
          <w:color w:val="000000" w:themeColor="text1"/>
        </w:rPr>
        <w:t xml:space="preserve">: </w:t>
      </w:r>
      <w:r w:rsidR="00674C84" w:rsidRPr="00677F81">
        <w:rPr>
          <w:rFonts w:ascii="Arial" w:eastAsia="Arial Unicode MS" w:hAnsi="Arial" w:cs="Arial"/>
          <w:color w:val="000000" w:themeColor="text1"/>
        </w:rPr>
        <w:t>S</w:t>
      </w:r>
      <w:r w:rsidRPr="00677F81">
        <w:rPr>
          <w:rFonts w:ascii="Arial" w:eastAsia="Arial Unicode MS" w:hAnsi="Arial" w:cs="Arial"/>
          <w:color w:val="000000" w:themeColor="text1"/>
        </w:rPr>
        <w:t xml:space="preserve">o präsentiert sich der Ortsteil Tiefenthal der Gemeinde Erlenbach </w:t>
      </w:r>
      <w:r w:rsidR="008956AB" w:rsidRPr="00677F81">
        <w:rPr>
          <w:rFonts w:ascii="Arial" w:eastAsia="Arial Unicode MS" w:hAnsi="Arial" w:cs="Arial"/>
          <w:color w:val="000000" w:themeColor="text1"/>
        </w:rPr>
        <w:t>(</w:t>
      </w:r>
      <w:r w:rsidRPr="00677F81">
        <w:rPr>
          <w:rFonts w:ascii="Arial" w:eastAsia="Arial Unicode MS" w:hAnsi="Arial" w:cs="Arial"/>
          <w:color w:val="000000" w:themeColor="text1"/>
        </w:rPr>
        <w:t>Landkreis Main-Spessart</w:t>
      </w:r>
      <w:r w:rsidR="008956AB" w:rsidRPr="00677F81">
        <w:rPr>
          <w:rFonts w:ascii="Arial" w:eastAsia="Arial Unicode MS" w:hAnsi="Arial" w:cs="Arial"/>
          <w:color w:val="000000" w:themeColor="text1"/>
        </w:rPr>
        <w:t>)</w:t>
      </w:r>
      <w:r w:rsidRPr="00677F81">
        <w:rPr>
          <w:rFonts w:ascii="Arial" w:eastAsia="Arial Unicode MS" w:hAnsi="Arial" w:cs="Arial"/>
          <w:color w:val="000000" w:themeColor="text1"/>
        </w:rPr>
        <w:t xml:space="preserve"> seinen Besuchern. Das von Acker- und Weinanbauflächen umgebene Dorf ist seit 1975 eingemeindet und hat aktuell rund 650 Einwohner. Prägendes landschaftliches Element ist der durch den Ort fließende Erlenbach.</w:t>
      </w:r>
    </w:p>
    <w:p w:rsidR="001635FF" w:rsidRPr="00677F81" w:rsidRDefault="001635FF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b/>
          <w:bCs/>
          <w:color w:val="000000" w:themeColor="text1"/>
        </w:rPr>
      </w:pPr>
      <w:r w:rsidRPr="00677F81">
        <w:rPr>
          <w:rFonts w:ascii="Arial" w:eastAsia="Arial Unicode MS" w:hAnsi="Arial" w:cs="Arial"/>
          <w:b/>
          <w:bCs/>
          <w:color w:val="000000" w:themeColor="text1"/>
        </w:rPr>
        <w:t xml:space="preserve">Konsequent umweltgerecht geplant </w:t>
      </w: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</w:p>
    <w:p w:rsidR="00606801" w:rsidRPr="00677F81" w:rsidRDefault="008956AB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color w:val="000000" w:themeColor="text1"/>
        </w:rPr>
        <w:t xml:space="preserve">In diese ländliche Idylle sollte auch das </w:t>
      </w:r>
      <w:r w:rsidR="006F5CD2" w:rsidRPr="00677F81">
        <w:rPr>
          <w:rFonts w:ascii="Arial" w:eastAsia="Arial Unicode MS" w:hAnsi="Arial" w:cs="Arial"/>
          <w:color w:val="000000" w:themeColor="text1"/>
        </w:rPr>
        <w:t xml:space="preserve">neue </w:t>
      </w:r>
      <w:r w:rsidRPr="00677F81">
        <w:rPr>
          <w:rFonts w:ascii="Arial" w:eastAsia="Arial Unicode MS" w:hAnsi="Arial" w:cs="Arial"/>
          <w:color w:val="000000" w:themeColor="text1"/>
        </w:rPr>
        <w:t xml:space="preserve">Eigenheim </w:t>
      </w:r>
      <w:r w:rsidR="006F5CD2" w:rsidRPr="00677F81">
        <w:rPr>
          <w:rFonts w:ascii="Arial" w:eastAsia="Arial Unicode MS" w:hAnsi="Arial" w:cs="Arial"/>
          <w:color w:val="000000" w:themeColor="text1"/>
        </w:rPr>
        <w:t xml:space="preserve">eines jungen Bauherren-Ehepaares </w:t>
      </w:r>
      <w:r w:rsidRPr="00677F81">
        <w:rPr>
          <w:rFonts w:ascii="Arial" w:eastAsia="Arial Unicode MS" w:hAnsi="Arial" w:cs="Arial"/>
          <w:color w:val="000000" w:themeColor="text1"/>
        </w:rPr>
        <w:t xml:space="preserve">passen. Sie </w:t>
      </w:r>
      <w:r w:rsidR="00606801" w:rsidRPr="00677F81">
        <w:rPr>
          <w:rFonts w:ascii="Arial" w:eastAsia="Arial Unicode MS" w:hAnsi="Arial" w:cs="Arial"/>
          <w:color w:val="000000" w:themeColor="text1"/>
        </w:rPr>
        <w:t xml:space="preserve">wünschten sich auf ihrem leicht </w:t>
      </w:r>
      <w:r w:rsidR="00606801" w:rsidRPr="00677F81">
        <w:rPr>
          <w:rFonts w:ascii="Arial" w:eastAsia="Arial Unicode MS" w:hAnsi="Arial" w:cs="Arial"/>
          <w:color w:val="000000" w:themeColor="text1"/>
        </w:rPr>
        <w:lastRenderedPageBreak/>
        <w:t xml:space="preserve">abwärts geneigten Grundstück ein nachhaltig erbautes Wohnhaus, das zukunftssicher auch steigenden umweltschonenden Anforderungen genügt. Zudem wollten sie bei der Finanzierung von den geltenden KfW-Förderprogrammen profitieren. Nach ausführlicher </w:t>
      </w:r>
      <w:r w:rsidRPr="00677F81">
        <w:rPr>
          <w:rFonts w:ascii="Arial" w:eastAsia="Arial Unicode MS" w:hAnsi="Arial" w:cs="Arial"/>
          <w:color w:val="000000" w:themeColor="text1"/>
        </w:rPr>
        <w:t>Besprechung</w:t>
      </w:r>
      <w:r w:rsidR="00606801"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Pr="00677F81">
        <w:rPr>
          <w:rFonts w:ascii="Arial" w:eastAsia="Arial Unicode MS" w:hAnsi="Arial" w:cs="Arial"/>
          <w:color w:val="000000" w:themeColor="text1"/>
        </w:rPr>
        <w:t>mit dem</w:t>
      </w:r>
      <w:r w:rsidR="00606801"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="0075183D" w:rsidRPr="00677F81">
        <w:rPr>
          <w:rFonts w:ascii="Arial" w:eastAsia="Arial Unicode MS" w:hAnsi="Arial" w:cs="Arial"/>
          <w:color w:val="000000" w:themeColor="text1"/>
        </w:rPr>
        <w:t xml:space="preserve">ortsnahen </w:t>
      </w:r>
      <w:r w:rsidR="00606801" w:rsidRPr="00677F81">
        <w:rPr>
          <w:rFonts w:ascii="Arial" w:eastAsia="Arial Unicode MS" w:hAnsi="Arial" w:cs="Arial"/>
          <w:color w:val="000000" w:themeColor="text1"/>
        </w:rPr>
        <w:t xml:space="preserve">Energieberater Jürgen </w:t>
      </w:r>
      <w:proofErr w:type="spellStart"/>
      <w:r w:rsidR="00606801" w:rsidRPr="00677F81">
        <w:rPr>
          <w:rFonts w:ascii="Arial" w:eastAsia="Arial Unicode MS" w:hAnsi="Arial" w:cs="Arial"/>
          <w:color w:val="000000" w:themeColor="text1"/>
        </w:rPr>
        <w:t>Leppig</w:t>
      </w:r>
      <w:proofErr w:type="spellEnd"/>
      <w:r w:rsidR="00606801" w:rsidRPr="00677F81">
        <w:rPr>
          <w:rFonts w:ascii="Arial" w:eastAsia="Arial Unicode MS" w:hAnsi="Arial" w:cs="Arial"/>
          <w:color w:val="000000" w:themeColor="text1"/>
        </w:rPr>
        <w:t xml:space="preserve"> entschied</w:t>
      </w:r>
      <w:r w:rsidRPr="00677F81">
        <w:rPr>
          <w:rFonts w:ascii="Arial" w:eastAsia="Arial Unicode MS" w:hAnsi="Arial" w:cs="Arial"/>
          <w:color w:val="000000" w:themeColor="text1"/>
        </w:rPr>
        <w:t xml:space="preserve">en sie </w:t>
      </w:r>
      <w:r w:rsidR="00606801" w:rsidRPr="00677F81">
        <w:rPr>
          <w:rFonts w:ascii="Arial" w:eastAsia="Arial Unicode MS" w:hAnsi="Arial" w:cs="Arial"/>
          <w:color w:val="000000" w:themeColor="text1"/>
        </w:rPr>
        <w:t xml:space="preserve">sich </w:t>
      </w:r>
      <w:r w:rsidRPr="00677F81">
        <w:rPr>
          <w:rFonts w:ascii="Arial" w:eastAsia="Arial Unicode MS" w:hAnsi="Arial" w:cs="Arial"/>
          <w:color w:val="000000" w:themeColor="text1"/>
        </w:rPr>
        <w:t>letztlich</w:t>
      </w:r>
      <w:r w:rsidR="00606801" w:rsidRPr="00677F81">
        <w:rPr>
          <w:rFonts w:ascii="Arial" w:eastAsia="Arial Unicode MS" w:hAnsi="Arial" w:cs="Arial"/>
          <w:color w:val="000000" w:themeColor="text1"/>
        </w:rPr>
        <w:t xml:space="preserve"> für ein zu 50 Prozent energieautarkes Gebäude </w:t>
      </w:r>
      <w:r w:rsidRPr="00677F81">
        <w:rPr>
          <w:rFonts w:ascii="Arial" w:eastAsia="Arial Unicode MS" w:hAnsi="Arial" w:cs="Arial"/>
          <w:color w:val="000000" w:themeColor="text1"/>
        </w:rPr>
        <w:t>mit</w:t>
      </w:r>
      <w:r w:rsidR="00606801"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="006F5CD2" w:rsidRPr="00677F81">
        <w:rPr>
          <w:rFonts w:ascii="Arial" w:eastAsia="Arial Unicode MS" w:hAnsi="Arial" w:cs="Arial"/>
          <w:color w:val="000000" w:themeColor="text1"/>
        </w:rPr>
        <w:t xml:space="preserve">dem noch bis 2022 geförderten </w:t>
      </w:r>
      <w:r w:rsidR="00606801" w:rsidRPr="00677F81">
        <w:rPr>
          <w:rFonts w:ascii="Arial" w:eastAsia="Arial Unicode MS" w:hAnsi="Arial" w:cs="Arial"/>
          <w:color w:val="000000" w:themeColor="text1"/>
        </w:rPr>
        <w:t>Energieeffizienzhausstandard KfW 40 plus.</w:t>
      </w: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color w:val="000000" w:themeColor="text1"/>
        </w:rPr>
        <w:t xml:space="preserve">Die Gebäudeplanung übernahm </w:t>
      </w:r>
      <w:r w:rsidR="008956AB" w:rsidRPr="00677F81">
        <w:rPr>
          <w:rFonts w:ascii="Arial" w:eastAsia="Arial Unicode MS" w:hAnsi="Arial" w:cs="Arial"/>
          <w:color w:val="000000" w:themeColor="text1"/>
        </w:rPr>
        <w:t>ein lokales</w:t>
      </w:r>
      <w:r w:rsidRPr="00677F81">
        <w:rPr>
          <w:rFonts w:ascii="Arial" w:eastAsia="Arial Unicode MS" w:hAnsi="Arial" w:cs="Arial"/>
          <w:color w:val="000000" w:themeColor="text1"/>
        </w:rPr>
        <w:t xml:space="preserve"> Ingenieurbüro. </w:t>
      </w:r>
      <w:r w:rsidR="008956AB" w:rsidRPr="00677F81">
        <w:rPr>
          <w:rFonts w:ascii="Arial" w:eastAsia="Arial Unicode MS" w:hAnsi="Arial" w:cs="Arial"/>
          <w:color w:val="000000" w:themeColor="text1"/>
        </w:rPr>
        <w:t>Konsequent umgesetzt wurde dabei</w:t>
      </w:r>
      <w:r w:rsidR="00674C84" w:rsidRPr="00677F81">
        <w:rPr>
          <w:rFonts w:ascii="Arial" w:eastAsia="Arial Unicode MS" w:hAnsi="Arial" w:cs="Arial"/>
          <w:color w:val="000000" w:themeColor="text1"/>
        </w:rPr>
        <w:t xml:space="preserve"> – </w:t>
      </w:r>
      <w:r w:rsidR="008956AB" w:rsidRPr="00677F81">
        <w:rPr>
          <w:rFonts w:ascii="Arial" w:eastAsia="Arial Unicode MS" w:hAnsi="Arial" w:cs="Arial"/>
          <w:color w:val="000000" w:themeColor="text1"/>
        </w:rPr>
        <w:t>n</w:t>
      </w:r>
      <w:r w:rsidRPr="00677F81">
        <w:rPr>
          <w:rFonts w:ascii="Arial" w:eastAsia="Arial Unicode MS" w:hAnsi="Arial" w:cs="Arial"/>
          <w:color w:val="000000" w:themeColor="text1"/>
        </w:rPr>
        <w:t xml:space="preserve">eben den Wohnideen der Bauherren </w:t>
      </w:r>
      <w:r w:rsidR="00674C84" w:rsidRPr="00677F81">
        <w:rPr>
          <w:rFonts w:ascii="Arial" w:eastAsia="Arial Unicode MS" w:hAnsi="Arial" w:cs="Arial"/>
          <w:color w:val="000000" w:themeColor="text1"/>
        </w:rPr>
        <w:t xml:space="preserve">– insbesondere </w:t>
      </w:r>
      <w:r w:rsidRPr="00677F81">
        <w:rPr>
          <w:rFonts w:ascii="Arial" w:eastAsia="Arial Unicode MS" w:hAnsi="Arial" w:cs="Arial"/>
          <w:color w:val="000000" w:themeColor="text1"/>
        </w:rPr>
        <w:t xml:space="preserve">das </w:t>
      </w:r>
      <w:r w:rsidR="008956AB" w:rsidRPr="00677F81">
        <w:rPr>
          <w:rFonts w:ascii="Arial" w:eastAsia="Arial Unicode MS" w:hAnsi="Arial" w:cs="Arial"/>
          <w:color w:val="000000" w:themeColor="text1"/>
        </w:rPr>
        <w:t xml:space="preserve">energetische Konzept, welches der </w:t>
      </w:r>
      <w:r w:rsidRPr="00677F81">
        <w:rPr>
          <w:rFonts w:ascii="Arial" w:eastAsia="Arial Unicode MS" w:hAnsi="Arial" w:cs="Arial"/>
          <w:color w:val="000000" w:themeColor="text1"/>
        </w:rPr>
        <w:t>Energieberater nach Vorgaben des entsprechenden KfW-Effizienzhauses erstellte. So ergab sich</w:t>
      </w:r>
      <w:r w:rsidR="008956AB" w:rsidRPr="00677F81">
        <w:rPr>
          <w:rFonts w:ascii="Arial" w:eastAsia="Arial Unicode MS" w:hAnsi="Arial" w:cs="Arial"/>
          <w:color w:val="000000" w:themeColor="text1"/>
        </w:rPr>
        <w:t xml:space="preserve"> – aufgrund der</w:t>
      </w:r>
      <w:r w:rsidRPr="00677F81">
        <w:rPr>
          <w:rFonts w:ascii="Arial" w:eastAsia="Arial Unicode MS" w:hAnsi="Arial" w:cs="Arial"/>
          <w:color w:val="000000" w:themeColor="text1"/>
        </w:rPr>
        <w:t xml:space="preserve"> quadratische</w:t>
      </w:r>
      <w:r w:rsidR="008956AB" w:rsidRPr="00677F81">
        <w:rPr>
          <w:rFonts w:ascii="Arial" w:eastAsia="Arial Unicode MS" w:hAnsi="Arial" w:cs="Arial"/>
          <w:color w:val="000000" w:themeColor="text1"/>
        </w:rPr>
        <w:t>n</w:t>
      </w:r>
      <w:r w:rsidRPr="00677F81">
        <w:rPr>
          <w:rFonts w:ascii="Arial" w:eastAsia="Arial Unicode MS" w:hAnsi="Arial" w:cs="Arial"/>
          <w:color w:val="000000" w:themeColor="text1"/>
        </w:rPr>
        <w:t xml:space="preserve"> Grundfläche (11,24 x 11,24 Meter) und zwei Vollgeschosse</w:t>
      </w:r>
      <w:r w:rsidR="008956AB" w:rsidRPr="00677F81">
        <w:rPr>
          <w:rFonts w:ascii="Arial" w:eastAsia="Arial Unicode MS" w:hAnsi="Arial" w:cs="Arial"/>
          <w:color w:val="000000" w:themeColor="text1"/>
        </w:rPr>
        <w:t>n</w:t>
      </w:r>
      <w:r w:rsidRPr="00677F81">
        <w:rPr>
          <w:rFonts w:ascii="Arial" w:eastAsia="Arial Unicode MS" w:hAnsi="Arial" w:cs="Arial"/>
          <w:color w:val="000000" w:themeColor="text1"/>
        </w:rPr>
        <w:t xml:space="preserve"> mit einem flachen Satteldach von nur 16 Grad Dachneigung</w:t>
      </w:r>
      <w:r w:rsidR="008956AB" w:rsidRPr="00677F81">
        <w:rPr>
          <w:rFonts w:ascii="Arial" w:eastAsia="Arial Unicode MS" w:hAnsi="Arial" w:cs="Arial"/>
          <w:color w:val="000000" w:themeColor="text1"/>
        </w:rPr>
        <w:t xml:space="preserve"> – ein </w:t>
      </w:r>
      <w:r w:rsidRPr="00677F81">
        <w:rPr>
          <w:rFonts w:ascii="Arial" w:eastAsia="Arial Unicode MS" w:hAnsi="Arial" w:cs="Arial"/>
          <w:color w:val="000000" w:themeColor="text1"/>
        </w:rPr>
        <w:t>besonders kompakter, energiesparender Baukörper. Bei der Gebäudelage musste zudem wegen der vorgesehenen Photovoltaik</w:t>
      </w:r>
      <w:r w:rsidR="008956AB" w:rsidRPr="00677F81">
        <w:rPr>
          <w:rFonts w:ascii="Arial" w:eastAsia="Arial Unicode MS" w:hAnsi="Arial" w:cs="Arial"/>
          <w:color w:val="000000" w:themeColor="text1"/>
        </w:rPr>
        <w:t>anlage</w:t>
      </w:r>
      <w:r w:rsidRPr="00677F81">
        <w:rPr>
          <w:rFonts w:ascii="Arial" w:eastAsia="Arial Unicode MS" w:hAnsi="Arial" w:cs="Arial"/>
          <w:color w:val="000000" w:themeColor="text1"/>
        </w:rPr>
        <w:t xml:space="preserve"> auf eine zur Energiegewinnung optimale Positionierung nach Süden geachtet werden. Neben einer angebauten Doppelgarage mit Flachdach </w:t>
      </w:r>
      <w:r w:rsidR="008956AB" w:rsidRPr="00677F81">
        <w:rPr>
          <w:rFonts w:ascii="Arial" w:eastAsia="Arial Unicode MS" w:hAnsi="Arial" w:cs="Arial"/>
          <w:color w:val="000000" w:themeColor="text1"/>
        </w:rPr>
        <w:t>entschieden sich die Bauherren</w:t>
      </w:r>
      <w:r w:rsidRPr="00677F81">
        <w:rPr>
          <w:rFonts w:ascii="Arial" w:eastAsia="Arial Unicode MS" w:hAnsi="Arial" w:cs="Arial"/>
          <w:color w:val="000000" w:themeColor="text1"/>
        </w:rPr>
        <w:t xml:space="preserve"> aufgrund der preiswert gewonnenen Nutzfläche auch </w:t>
      </w:r>
      <w:r w:rsidR="008956AB" w:rsidRPr="00677F81">
        <w:rPr>
          <w:rFonts w:ascii="Arial" w:eastAsia="Arial Unicode MS" w:hAnsi="Arial" w:cs="Arial"/>
          <w:color w:val="000000" w:themeColor="text1"/>
        </w:rPr>
        <w:t>für eine</w:t>
      </w:r>
      <w:r w:rsidRPr="00677F81">
        <w:rPr>
          <w:rFonts w:ascii="Arial" w:eastAsia="Arial Unicode MS" w:hAnsi="Arial" w:cs="Arial"/>
          <w:color w:val="000000" w:themeColor="text1"/>
        </w:rPr>
        <w:t xml:space="preserve"> Unterkellerung.</w:t>
      </w: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color w:val="000000" w:themeColor="text1"/>
        </w:rPr>
        <w:t xml:space="preserve">Die Aufteilung der Wohnfläche von insgesamt 188 Quadratmeter ist klassisch. Während sich der Wohn- und Essbereich inklusive Küche im Erdgeschoss befindet, sind Schlafräume und Sanitärbereiche im Obergeschoss angeordnet. Bis zum Boden reichende Fenster und eine moderne offene Bauweise </w:t>
      </w:r>
      <w:r w:rsidR="0075183D" w:rsidRPr="00677F81">
        <w:rPr>
          <w:rFonts w:ascii="Arial" w:eastAsia="Arial Unicode MS" w:hAnsi="Arial" w:cs="Arial"/>
          <w:color w:val="000000" w:themeColor="text1"/>
        </w:rPr>
        <w:t>sorgen</w:t>
      </w:r>
      <w:r w:rsidRPr="00677F81">
        <w:rPr>
          <w:rFonts w:ascii="Arial" w:eastAsia="Arial Unicode MS" w:hAnsi="Arial" w:cs="Arial"/>
          <w:color w:val="000000" w:themeColor="text1"/>
        </w:rPr>
        <w:t xml:space="preserve"> gleichzeitig </w:t>
      </w:r>
      <w:r w:rsidR="0075183D" w:rsidRPr="00677F81">
        <w:rPr>
          <w:rFonts w:ascii="Arial" w:eastAsia="Arial Unicode MS" w:hAnsi="Arial" w:cs="Arial"/>
          <w:color w:val="000000" w:themeColor="text1"/>
        </w:rPr>
        <w:t xml:space="preserve">für </w:t>
      </w:r>
      <w:r w:rsidRPr="00677F81">
        <w:rPr>
          <w:rFonts w:ascii="Arial" w:eastAsia="Arial Unicode MS" w:hAnsi="Arial" w:cs="Arial"/>
          <w:color w:val="000000" w:themeColor="text1"/>
        </w:rPr>
        <w:t>eine hohe Tageslichtdurchflutung</w:t>
      </w:r>
      <w:r w:rsidR="0075183D" w:rsidRPr="00677F81">
        <w:rPr>
          <w:rFonts w:ascii="Arial" w:eastAsia="Arial Unicode MS" w:hAnsi="Arial" w:cs="Arial"/>
          <w:color w:val="000000" w:themeColor="text1"/>
        </w:rPr>
        <w:t>, die zur Wohnbehaglichkeit beiträgt.</w:t>
      </w:r>
      <w:r w:rsidRPr="00677F81">
        <w:rPr>
          <w:rFonts w:ascii="Arial" w:eastAsia="Arial Unicode MS" w:hAnsi="Arial" w:cs="Arial"/>
          <w:color w:val="000000" w:themeColor="text1"/>
        </w:rPr>
        <w:t xml:space="preserve"> </w:t>
      </w: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</w:p>
    <w:p w:rsidR="00674C84" w:rsidRPr="00677F81" w:rsidRDefault="00674C84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b/>
          <w:bCs/>
          <w:color w:val="000000" w:themeColor="text1"/>
        </w:rPr>
      </w:pPr>
      <w:proofErr w:type="spellStart"/>
      <w:r w:rsidRPr="00677F81">
        <w:rPr>
          <w:rFonts w:ascii="Arial" w:eastAsia="Arial Unicode MS" w:hAnsi="Arial" w:cs="Arial"/>
          <w:b/>
          <w:bCs/>
          <w:color w:val="000000" w:themeColor="text1"/>
        </w:rPr>
        <w:t>Silvacor</w:t>
      </w:r>
      <w:proofErr w:type="spellEnd"/>
      <w:r w:rsidRPr="00677F81">
        <w:rPr>
          <w:rFonts w:ascii="Arial" w:eastAsia="Arial Unicode MS" w:hAnsi="Arial" w:cs="Arial"/>
          <w:b/>
          <w:bCs/>
          <w:color w:val="000000" w:themeColor="text1"/>
        </w:rPr>
        <w:t xml:space="preserve">: Hochwärmedämmend und nachhaltig </w:t>
      </w: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</w:p>
    <w:p w:rsidR="00AA0DA9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color w:val="000000" w:themeColor="text1"/>
        </w:rPr>
        <w:lastRenderedPageBreak/>
        <w:t>Wegen der gewünschten hohen Nachhaltigkeit und eine</w:t>
      </w:r>
      <w:r w:rsidR="0075183D" w:rsidRPr="00677F81">
        <w:rPr>
          <w:rFonts w:ascii="Arial" w:eastAsia="Arial Unicode MS" w:hAnsi="Arial" w:cs="Arial"/>
          <w:color w:val="000000" w:themeColor="text1"/>
        </w:rPr>
        <w:t>s</w:t>
      </w:r>
      <w:r w:rsidRPr="00677F81">
        <w:rPr>
          <w:rFonts w:ascii="Arial" w:eastAsia="Arial Unicode MS" w:hAnsi="Arial" w:cs="Arial"/>
          <w:color w:val="000000" w:themeColor="text1"/>
        </w:rPr>
        <w:t xml:space="preserve"> möglichst dauerhaften </w:t>
      </w:r>
      <w:proofErr w:type="spellStart"/>
      <w:r w:rsidRPr="00677F81">
        <w:rPr>
          <w:rFonts w:ascii="Arial" w:eastAsia="Arial Unicode MS" w:hAnsi="Arial" w:cs="Arial"/>
          <w:color w:val="000000" w:themeColor="text1"/>
        </w:rPr>
        <w:t>Werterhalt</w:t>
      </w:r>
      <w:r w:rsidR="0075183D" w:rsidRPr="00677F81">
        <w:rPr>
          <w:rFonts w:ascii="Arial" w:eastAsia="Arial Unicode MS" w:hAnsi="Arial" w:cs="Arial"/>
          <w:color w:val="000000" w:themeColor="text1"/>
        </w:rPr>
        <w:t>es</w:t>
      </w:r>
      <w:proofErr w:type="spellEnd"/>
      <w:r w:rsidRPr="00677F81">
        <w:rPr>
          <w:rFonts w:ascii="Arial" w:eastAsia="Arial Unicode MS" w:hAnsi="Arial" w:cs="Arial"/>
          <w:color w:val="000000" w:themeColor="text1"/>
        </w:rPr>
        <w:t xml:space="preserve"> sollte das Wohnhaus in massiver monolithischer Bauweise entstehen. „Oberste Priorität hatte bei der Festlegung der Gebäudehülle ein Wandbaustoff, der umweltgerecht d</w:t>
      </w:r>
      <w:r w:rsidR="00AA0DA9" w:rsidRPr="00677F81">
        <w:rPr>
          <w:rFonts w:ascii="Arial" w:eastAsia="Arial Unicode MS" w:hAnsi="Arial" w:cs="Arial"/>
          <w:color w:val="000000" w:themeColor="text1"/>
        </w:rPr>
        <w:t>en</w:t>
      </w:r>
      <w:r w:rsidRPr="00677F81">
        <w:rPr>
          <w:rFonts w:ascii="Arial" w:eastAsia="Arial Unicode MS" w:hAnsi="Arial" w:cs="Arial"/>
          <w:color w:val="000000" w:themeColor="text1"/>
        </w:rPr>
        <w:t xml:space="preserve"> geforderten hohen baulichen Wärmeschutz ohne Wärmedämm-Verbundsystem gewährleistete“, erklärt </w:t>
      </w:r>
      <w:r w:rsidR="006F5CD2" w:rsidRPr="00677F81">
        <w:rPr>
          <w:rFonts w:ascii="Arial" w:eastAsia="Arial Unicode MS" w:hAnsi="Arial" w:cs="Arial"/>
          <w:color w:val="000000" w:themeColor="text1"/>
        </w:rPr>
        <w:t xml:space="preserve">Dr.-Ing. Thomas </w:t>
      </w:r>
      <w:proofErr w:type="spellStart"/>
      <w:r w:rsidR="006F5CD2" w:rsidRPr="00677F81">
        <w:rPr>
          <w:rFonts w:ascii="Arial" w:eastAsia="Arial Unicode MS" w:hAnsi="Arial" w:cs="Arial"/>
          <w:color w:val="000000" w:themeColor="text1"/>
        </w:rPr>
        <w:t>Fehlhaber</w:t>
      </w:r>
      <w:proofErr w:type="spellEnd"/>
      <w:r w:rsidR="00D9676E" w:rsidRPr="00677F81">
        <w:rPr>
          <w:rFonts w:ascii="Arial" w:eastAsia="Arial Unicode MS" w:hAnsi="Arial" w:cs="Arial"/>
          <w:color w:val="000000" w:themeColor="text1"/>
        </w:rPr>
        <w:t>, Geschäftsführer</w:t>
      </w:r>
      <w:r w:rsidR="006F5CD2" w:rsidRPr="00677F81">
        <w:rPr>
          <w:rFonts w:ascii="Arial" w:eastAsia="Arial Unicode MS" w:hAnsi="Arial" w:cs="Arial"/>
          <w:color w:val="000000" w:themeColor="text1"/>
        </w:rPr>
        <w:t xml:space="preserve"> der </w:t>
      </w:r>
      <w:proofErr w:type="spellStart"/>
      <w:r w:rsidR="006F5CD2" w:rsidRPr="00677F81">
        <w:rPr>
          <w:rFonts w:ascii="Arial" w:eastAsia="Arial Unicode MS" w:hAnsi="Arial" w:cs="Arial"/>
          <w:color w:val="000000" w:themeColor="text1"/>
        </w:rPr>
        <w:t>Unipor</w:t>
      </w:r>
      <w:proofErr w:type="spellEnd"/>
      <w:r w:rsidR="006F5CD2" w:rsidRPr="00677F81">
        <w:rPr>
          <w:rFonts w:ascii="Arial" w:eastAsia="Arial Unicode MS" w:hAnsi="Arial" w:cs="Arial"/>
          <w:color w:val="000000" w:themeColor="text1"/>
        </w:rPr>
        <w:t>-Ziegel-Gruppe</w:t>
      </w:r>
      <w:r w:rsidR="00156F7A">
        <w:rPr>
          <w:rFonts w:ascii="Arial" w:eastAsia="Arial Unicode MS" w:hAnsi="Arial" w:cs="Arial"/>
          <w:color w:val="000000" w:themeColor="text1"/>
        </w:rPr>
        <w:t xml:space="preserve"> (München).</w:t>
      </w:r>
    </w:p>
    <w:p w:rsidR="00AA0DA9" w:rsidRPr="00677F81" w:rsidRDefault="00AA0DA9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color w:val="000000" w:themeColor="text1"/>
        </w:rPr>
        <w:t xml:space="preserve">Bei der Suche nach der ökologisch und wirtschaftlich perfekten Lösung </w:t>
      </w:r>
      <w:r w:rsidR="00674C84" w:rsidRPr="00677F81">
        <w:rPr>
          <w:rFonts w:ascii="Arial" w:eastAsia="Arial Unicode MS" w:hAnsi="Arial" w:cs="Arial"/>
          <w:color w:val="000000" w:themeColor="text1"/>
        </w:rPr>
        <w:t>half</w:t>
      </w:r>
      <w:r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="00AA0DA9" w:rsidRPr="00677F81">
        <w:rPr>
          <w:rFonts w:ascii="Arial" w:eastAsia="Arial Unicode MS" w:hAnsi="Arial" w:cs="Arial"/>
          <w:color w:val="000000" w:themeColor="text1"/>
        </w:rPr>
        <w:t>der beratende</w:t>
      </w:r>
      <w:r w:rsidRPr="00677F81">
        <w:rPr>
          <w:rFonts w:ascii="Arial" w:eastAsia="Arial Unicode MS" w:hAnsi="Arial" w:cs="Arial"/>
          <w:color w:val="000000" w:themeColor="text1"/>
        </w:rPr>
        <w:t xml:space="preserve"> Geschäftsführer des </w:t>
      </w:r>
      <w:proofErr w:type="spellStart"/>
      <w:r w:rsidR="00674C84" w:rsidRPr="00677F81">
        <w:rPr>
          <w:rFonts w:ascii="Arial" w:eastAsia="Arial Unicode MS" w:hAnsi="Arial" w:cs="Arial"/>
          <w:color w:val="000000" w:themeColor="text1"/>
        </w:rPr>
        <w:t>Lengfurter</w:t>
      </w:r>
      <w:proofErr w:type="spellEnd"/>
      <w:r w:rsidR="00674C84"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Pr="00677F81">
        <w:rPr>
          <w:rFonts w:ascii="Arial" w:eastAsia="Arial Unicode MS" w:hAnsi="Arial" w:cs="Arial"/>
          <w:color w:val="000000" w:themeColor="text1"/>
        </w:rPr>
        <w:t>Bauzentrums Kuhn</w:t>
      </w:r>
      <w:r w:rsidR="00AA0DA9" w:rsidRPr="00677F81">
        <w:rPr>
          <w:rFonts w:ascii="Arial" w:eastAsia="Arial Unicode MS" w:hAnsi="Arial" w:cs="Arial"/>
          <w:color w:val="000000" w:themeColor="text1"/>
        </w:rPr>
        <w:t>,</w:t>
      </w:r>
      <w:r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="00AA0DA9" w:rsidRPr="00677F81">
        <w:rPr>
          <w:rFonts w:ascii="Arial" w:eastAsia="Arial Unicode MS" w:hAnsi="Arial" w:cs="Arial"/>
          <w:color w:val="000000" w:themeColor="text1"/>
        </w:rPr>
        <w:t>Karl Dengel</w:t>
      </w:r>
      <w:r w:rsidR="00674C84" w:rsidRPr="00677F81">
        <w:rPr>
          <w:rFonts w:ascii="Arial" w:eastAsia="Arial Unicode MS" w:hAnsi="Arial" w:cs="Arial"/>
          <w:color w:val="000000" w:themeColor="text1"/>
        </w:rPr>
        <w:t xml:space="preserve">: Er verwies direkt auf </w:t>
      </w:r>
      <w:r w:rsidRPr="00677F81">
        <w:rPr>
          <w:rFonts w:ascii="Arial" w:eastAsia="Arial Unicode MS" w:hAnsi="Arial" w:cs="Arial"/>
          <w:color w:val="000000" w:themeColor="text1"/>
        </w:rPr>
        <w:t xml:space="preserve">die dafür maßgeschneiderten Qualitäten des dämmstoffintegrierten </w:t>
      </w:r>
      <w:r w:rsidR="00AA0DA9" w:rsidRPr="00677F81">
        <w:rPr>
          <w:rFonts w:ascii="Arial" w:eastAsia="Arial Unicode MS" w:hAnsi="Arial" w:cs="Arial"/>
          <w:color w:val="000000" w:themeColor="text1"/>
        </w:rPr>
        <w:t>„</w:t>
      </w:r>
      <w:proofErr w:type="spellStart"/>
      <w:r w:rsidRPr="00677F81">
        <w:rPr>
          <w:rFonts w:ascii="Arial" w:eastAsia="Arial Unicode MS" w:hAnsi="Arial" w:cs="Arial"/>
          <w:color w:val="000000" w:themeColor="text1"/>
        </w:rPr>
        <w:t>Unipor</w:t>
      </w:r>
      <w:proofErr w:type="spellEnd"/>
      <w:r w:rsidRPr="00677F81">
        <w:rPr>
          <w:rFonts w:ascii="Arial" w:eastAsia="Arial Unicode MS" w:hAnsi="Arial" w:cs="Arial"/>
          <w:color w:val="000000" w:themeColor="text1"/>
        </w:rPr>
        <w:t xml:space="preserve"> W07 </w:t>
      </w:r>
      <w:proofErr w:type="spellStart"/>
      <w:r w:rsidRPr="00677F81">
        <w:rPr>
          <w:rFonts w:ascii="Arial" w:eastAsia="Arial Unicode MS" w:hAnsi="Arial" w:cs="Arial"/>
          <w:color w:val="000000" w:themeColor="text1"/>
        </w:rPr>
        <w:t>Silvacor</w:t>
      </w:r>
      <w:proofErr w:type="spellEnd"/>
      <w:r w:rsidR="00AA0DA9" w:rsidRPr="00677F81">
        <w:rPr>
          <w:rFonts w:ascii="Arial" w:eastAsia="Arial Unicode MS" w:hAnsi="Arial" w:cs="Arial"/>
          <w:color w:val="000000" w:themeColor="text1"/>
        </w:rPr>
        <w:t>“-Mauerziegels</w:t>
      </w:r>
      <w:r w:rsidRPr="00677F81">
        <w:rPr>
          <w:rFonts w:ascii="Arial" w:eastAsia="Arial Unicode MS" w:hAnsi="Arial" w:cs="Arial"/>
          <w:color w:val="000000" w:themeColor="text1"/>
        </w:rPr>
        <w:t>.</w:t>
      </w:r>
      <w:r w:rsidR="00AA0DA9"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="0075183D" w:rsidRPr="00677F81">
        <w:rPr>
          <w:rFonts w:ascii="Arial" w:eastAsia="Arial Unicode MS" w:hAnsi="Arial" w:cs="Arial"/>
          <w:color w:val="000000" w:themeColor="text1"/>
        </w:rPr>
        <w:t xml:space="preserve">Hierbei handelt es sich um Deutschlands ersten Ziegel-Holz-Hybridbaustoff, der </w:t>
      </w:r>
      <w:r w:rsidR="006F5CD2" w:rsidRPr="00677F81">
        <w:rPr>
          <w:rFonts w:ascii="Arial" w:eastAsia="Arial Unicode MS" w:hAnsi="Arial" w:cs="Arial"/>
          <w:color w:val="000000" w:themeColor="text1"/>
        </w:rPr>
        <w:t xml:space="preserve">bereits </w:t>
      </w:r>
      <w:r w:rsidR="0075183D" w:rsidRPr="00677F81">
        <w:rPr>
          <w:rFonts w:ascii="Arial" w:eastAsia="Arial Unicode MS" w:hAnsi="Arial" w:cs="Arial"/>
          <w:color w:val="000000" w:themeColor="text1"/>
        </w:rPr>
        <w:t>2015 der Fachwelt vorgestellt wurde. Seine Besonderheit ist die</w:t>
      </w:r>
      <w:r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="00674C84" w:rsidRPr="00677F81">
        <w:rPr>
          <w:rFonts w:ascii="Arial" w:eastAsia="Arial Unicode MS" w:hAnsi="Arial" w:cs="Arial"/>
          <w:color w:val="000000" w:themeColor="text1"/>
        </w:rPr>
        <w:t>Dämmstoff-F</w:t>
      </w:r>
      <w:r w:rsidRPr="00677F81">
        <w:rPr>
          <w:rFonts w:ascii="Arial" w:eastAsia="Arial Unicode MS" w:hAnsi="Arial" w:cs="Arial"/>
          <w:color w:val="000000" w:themeColor="text1"/>
        </w:rPr>
        <w:t xml:space="preserve">üllung aus </w:t>
      </w:r>
      <w:r w:rsidR="00674C84" w:rsidRPr="00677F81">
        <w:rPr>
          <w:rFonts w:ascii="Arial" w:eastAsia="Arial Unicode MS" w:hAnsi="Arial" w:cs="Arial"/>
          <w:color w:val="000000" w:themeColor="text1"/>
        </w:rPr>
        <w:t>reinen</w:t>
      </w:r>
      <w:r w:rsidR="00AA0DA9"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Pr="00677F81">
        <w:rPr>
          <w:rFonts w:ascii="Arial" w:eastAsia="Arial Unicode MS" w:hAnsi="Arial" w:cs="Arial"/>
          <w:color w:val="000000" w:themeColor="text1"/>
        </w:rPr>
        <w:t>Nadelholz</w:t>
      </w:r>
      <w:r w:rsidR="00674C84" w:rsidRPr="00677F81">
        <w:rPr>
          <w:rFonts w:ascii="Arial" w:eastAsia="Arial Unicode MS" w:hAnsi="Arial" w:cs="Arial"/>
          <w:color w:val="000000" w:themeColor="text1"/>
        </w:rPr>
        <w:t>fasern</w:t>
      </w:r>
      <w:r w:rsidR="0075183D" w:rsidRPr="00677F81">
        <w:rPr>
          <w:rFonts w:ascii="Arial" w:eastAsia="Arial Unicode MS" w:hAnsi="Arial" w:cs="Arial"/>
          <w:color w:val="000000" w:themeColor="text1"/>
        </w:rPr>
        <w:t>. Diese</w:t>
      </w:r>
      <w:r w:rsidR="00B82898"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Pr="00677F81">
        <w:rPr>
          <w:rFonts w:ascii="Arial" w:eastAsia="Arial Unicode MS" w:hAnsi="Arial" w:cs="Arial"/>
          <w:color w:val="000000" w:themeColor="text1"/>
        </w:rPr>
        <w:t xml:space="preserve">erhielt vom Rosenheimer Institut für Baubiologie </w:t>
      </w:r>
      <w:r w:rsidR="00AA0DA9" w:rsidRPr="00677F81">
        <w:rPr>
          <w:rFonts w:ascii="Arial" w:eastAsia="Arial Unicode MS" w:hAnsi="Arial" w:cs="Arial"/>
          <w:color w:val="000000" w:themeColor="text1"/>
        </w:rPr>
        <w:t>(</w:t>
      </w:r>
      <w:proofErr w:type="spellStart"/>
      <w:r w:rsidR="00AA0DA9" w:rsidRPr="00677F81">
        <w:rPr>
          <w:rFonts w:ascii="Arial" w:eastAsia="Arial Unicode MS" w:hAnsi="Arial" w:cs="Arial"/>
          <w:color w:val="000000" w:themeColor="text1"/>
        </w:rPr>
        <w:t>ibr</w:t>
      </w:r>
      <w:proofErr w:type="spellEnd"/>
      <w:r w:rsidR="00AA0DA9" w:rsidRPr="00677F81">
        <w:rPr>
          <w:rFonts w:ascii="Arial" w:eastAsia="Arial Unicode MS" w:hAnsi="Arial" w:cs="Arial"/>
          <w:color w:val="000000" w:themeColor="text1"/>
        </w:rPr>
        <w:t xml:space="preserve">) </w:t>
      </w:r>
      <w:r w:rsidRPr="00677F81">
        <w:rPr>
          <w:rFonts w:ascii="Arial" w:eastAsia="Arial Unicode MS" w:hAnsi="Arial" w:cs="Arial"/>
          <w:color w:val="000000" w:themeColor="text1"/>
        </w:rPr>
        <w:t xml:space="preserve">das Prüfsiegel „ressourcenschonend und baubiologisch empfehlenswert“. „Der auch ansonsten naturnahe </w:t>
      </w:r>
      <w:r w:rsidR="00674C84" w:rsidRPr="00677F81">
        <w:rPr>
          <w:rFonts w:ascii="Arial" w:eastAsia="Arial Unicode MS" w:hAnsi="Arial" w:cs="Arial"/>
          <w:color w:val="000000" w:themeColor="text1"/>
        </w:rPr>
        <w:t>Mauerziegel</w:t>
      </w:r>
      <w:r w:rsidRPr="00677F81">
        <w:rPr>
          <w:rFonts w:ascii="Arial" w:eastAsia="Arial Unicode MS" w:hAnsi="Arial" w:cs="Arial"/>
          <w:color w:val="000000" w:themeColor="text1"/>
        </w:rPr>
        <w:t xml:space="preserve"> erfüllte die anspruchsvollen ökologischen und bauphysikalischen Vorgaben im besonderen Maße“, betont </w:t>
      </w:r>
      <w:r w:rsidR="006F5CD2" w:rsidRPr="00677F81">
        <w:rPr>
          <w:rFonts w:ascii="Arial" w:eastAsia="Arial Unicode MS" w:hAnsi="Arial" w:cs="Arial"/>
          <w:color w:val="000000" w:themeColor="text1"/>
        </w:rPr>
        <w:t>Thomas Fehlhaber</w:t>
      </w:r>
      <w:r w:rsidRPr="00677F81">
        <w:rPr>
          <w:rFonts w:ascii="Arial" w:eastAsia="Arial Unicode MS" w:hAnsi="Arial" w:cs="Arial"/>
          <w:color w:val="000000" w:themeColor="text1"/>
        </w:rPr>
        <w:t xml:space="preserve">. „Nach dem Vergleich unterschiedlicher Wandbaustoff-Varianten und Wandstärken beim Wärmeschutznachweis wählten </w:t>
      </w:r>
      <w:r w:rsidR="004B3EFF" w:rsidRPr="00677F81">
        <w:rPr>
          <w:rFonts w:ascii="Arial" w:eastAsia="Arial Unicode MS" w:hAnsi="Arial" w:cs="Arial"/>
          <w:color w:val="000000" w:themeColor="text1"/>
        </w:rPr>
        <w:t>die Bauherren</w:t>
      </w:r>
      <w:r w:rsidRPr="00677F81">
        <w:rPr>
          <w:rFonts w:ascii="Arial" w:eastAsia="Arial Unicode MS" w:hAnsi="Arial" w:cs="Arial"/>
          <w:color w:val="000000" w:themeColor="text1"/>
        </w:rPr>
        <w:t xml:space="preserve"> schließlich ein Außenmauerwerk </w:t>
      </w:r>
      <w:r w:rsidR="000C5F4E" w:rsidRPr="00677F81">
        <w:rPr>
          <w:rFonts w:ascii="Arial" w:eastAsia="Arial Unicode MS" w:hAnsi="Arial" w:cs="Arial"/>
          <w:color w:val="000000" w:themeColor="text1"/>
        </w:rPr>
        <w:t xml:space="preserve">aus </w:t>
      </w:r>
      <w:r w:rsidR="00224141" w:rsidRPr="00677F81">
        <w:rPr>
          <w:rFonts w:ascii="Arial" w:eastAsia="Arial Unicode MS" w:hAnsi="Arial" w:cs="Arial"/>
          <w:color w:val="000000" w:themeColor="text1"/>
        </w:rPr>
        <w:t>‚</w:t>
      </w:r>
      <w:proofErr w:type="spellStart"/>
      <w:r w:rsidR="000C5F4E" w:rsidRPr="00677F81">
        <w:rPr>
          <w:rFonts w:ascii="Arial" w:eastAsia="Arial Unicode MS" w:hAnsi="Arial" w:cs="Arial"/>
          <w:color w:val="000000" w:themeColor="text1"/>
        </w:rPr>
        <w:t>Unipor</w:t>
      </w:r>
      <w:proofErr w:type="spellEnd"/>
      <w:r w:rsidR="000C5F4E" w:rsidRPr="00677F81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="000C5F4E" w:rsidRPr="00677F81">
        <w:rPr>
          <w:rFonts w:ascii="Arial" w:eastAsia="Arial Unicode MS" w:hAnsi="Arial" w:cs="Arial"/>
          <w:color w:val="000000" w:themeColor="text1"/>
        </w:rPr>
        <w:t>Silvacor</w:t>
      </w:r>
      <w:proofErr w:type="spellEnd"/>
      <w:r w:rsidR="00224141" w:rsidRPr="00677F81">
        <w:rPr>
          <w:rFonts w:ascii="Arial" w:eastAsia="Arial Unicode MS" w:hAnsi="Arial" w:cs="Arial"/>
          <w:color w:val="000000" w:themeColor="text1"/>
        </w:rPr>
        <w:t>‘</w:t>
      </w:r>
      <w:r w:rsidR="000C5F4E" w:rsidRPr="00677F81">
        <w:rPr>
          <w:rFonts w:ascii="Arial" w:eastAsia="Arial Unicode MS" w:hAnsi="Arial" w:cs="Arial"/>
          <w:color w:val="000000" w:themeColor="text1"/>
        </w:rPr>
        <w:t>-</w:t>
      </w:r>
      <w:r w:rsidR="00674C84" w:rsidRPr="00677F81">
        <w:rPr>
          <w:rFonts w:ascii="Arial" w:eastAsia="Arial Unicode MS" w:hAnsi="Arial" w:cs="Arial"/>
          <w:color w:val="000000" w:themeColor="text1"/>
        </w:rPr>
        <w:t>Z</w:t>
      </w:r>
      <w:r w:rsidR="000C5F4E" w:rsidRPr="00677F81">
        <w:rPr>
          <w:rFonts w:ascii="Arial" w:eastAsia="Arial Unicode MS" w:hAnsi="Arial" w:cs="Arial"/>
          <w:color w:val="000000" w:themeColor="text1"/>
        </w:rPr>
        <w:t xml:space="preserve">iegeln </w:t>
      </w:r>
      <w:r w:rsidRPr="00677F81">
        <w:rPr>
          <w:rFonts w:ascii="Arial" w:eastAsia="Arial Unicode MS" w:hAnsi="Arial" w:cs="Arial"/>
          <w:color w:val="000000" w:themeColor="text1"/>
        </w:rPr>
        <w:t>mit 49 Zentimeter Mauerwerksdicke.“ Der erreichte Wärmedurchgangskoeffizient (U-Wert) von 0,14 W/</w:t>
      </w:r>
      <w:r w:rsidR="000C5F4E" w:rsidRPr="00677F81">
        <w:rPr>
          <w:rFonts w:ascii="Arial" w:eastAsia="Arial Unicode MS" w:hAnsi="Arial" w:cs="Arial"/>
          <w:color w:val="000000" w:themeColor="text1"/>
        </w:rPr>
        <w:t>(</w:t>
      </w:r>
      <w:r w:rsidRPr="00677F81">
        <w:rPr>
          <w:rFonts w:ascii="Arial" w:eastAsia="Arial Unicode MS" w:hAnsi="Arial" w:cs="Arial"/>
          <w:color w:val="000000" w:themeColor="text1"/>
        </w:rPr>
        <w:t>m²K</w:t>
      </w:r>
      <w:r w:rsidR="000C5F4E" w:rsidRPr="00677F81">
        <w:rPr>
          <w:rFonts w:ascii="Arial" w:eastAsia="Arial Unicode MS" w:hAnsi="Arial" w:cs="Arial"/>
          <w:color w:val="000000" w:themeColor="text1"/>
        </w:rPr>
        <w:t>)</w:t>
      </w:r>
      <w:r w:rsidRPr="00677F81">
        <w:rPr>
          <w:rFonts w:ascii="Arial" w:eastAsia="Arial Unicode MS" w:hAnsi="Arial" w:cs="Arial"/>
          <w:color w:val="000000" w:themeColor="text1"/>
        </w:rPr>
        <w:t xml:space="preserve"> inklusive beidseitigem Putz lag damit sogar unter den Wärmeschutzanforderungen (U ≤ 0,15 W/m²K) an eine Passivhaus-Außenwand.</w:t>
      </w:r>
    </w:p>
    <w:p w:rsidR="00B82898" w:rsidRPr="00677F81" w:rsidRDefault="00B82898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</w:p>
    <w:tbl>
      <w:tblPr>
        <w:tblStyle w:val="Tabellenraster"/>
        <w:tblpPr w:leftFromText="141" w:rightFromText="141" w:vertAnchor="text" w:horzAnchor="margin" w:tblpY="-65"/>
        <w:tblW w:w="7409" w:type="dxa"/>
        <w:tblCellMar>
          <w:right w:w="567" w:type="dxa"/>
        </w:tblCellMar>
        <w:tblLook w:val="04A0" w:firstRow="1" w:lastRow="0" w:firstColumn="1" w:lastColumn="0" w:noHBand="0" w:noVBand="1"/>
      </w:tblPr>
      <w:tblGrid>
        <w:gridCol w:w="7409"/>
      </w:tblGrid>
      <w:tr w:rsidR="00B82898" w:rsidRPr="00677F81" w:rsidTr="00006C8F">
        <w:trPr>
          <w:trHeight w:val="1259"/>
        </w:trPr>
        <w:tc>
          <w:tcPr>
            <w:tcW w:w="7371" w:type="dxa"/>
          </w:tcPr>
          <w:p w:rsidR="00B82898" w:rsidRPr="00677F81" w:rsidRDefault="00B82898" w:rsidP="009623E3">
            <w:pPr>
              <w:spacing w:before="240" w:line="360" w:lineRule="auto"/>
              <w:ind w:right="-286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677F81">
              <w:rPr>
                <w:rFonts w:ascii="Arial" w:eastAsia="Arial Unicode MS" w:hAnsi="Arial" w:cs="Arial"/>
                <w:b/>
                <w:bCs/>
                <w:color w:val="000000" w:themeColor="text1"/>
              </w:rPr>
              <w:lastRenderedPageBreak/>
              <w:t>Ziegel-Holz-Hybrid</w:t>
            </w:r>
          </w:p>
          <w:p w:rsidR="00B82898" w:rsidRPr="00677F81" w:rsidRDefault="00DE3B6B" w:rsidP="00462A98">
            <w:pPr>
              <w:spacing w:line="360" w:lineRule="auto"/>
              <w:ind w:right="-286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677F81">
              <w:rPr>
                <w:rFonts w:ascii="Arial" w:eastAsia="Arial Unicode MS" w:hAnsi="Arial" w:cs="Arial"/>
                <w:color w:val="000000" w:themeColor="text1"/>
              </w:rPr>
              <w:t>Der „</w:t>
            </w:r>
            <w:proofErr w:type="spellStart"/>
            <w:r w:rsidRPr="00677F81">
              <w:rPr>
                <w:rFonts w:ascii="Arial" w:eastAsia="Arial Unicode MS" w:hAnsi="Arial" w:cs="Arial"/>
                <w:color w:val="000000" w:themeColor="text1"/>
              </w:rPr>
              <w:t>Unipor</w:t>
            </w:r>
            <w:proofErr w:type="spellEnd"/>
            <w:r w:rsidRPr="00677F81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proofErr w:type="spellStart"/>
            <w:r w:rsidRPr="00677F81">
              <w:rPr>
                <w:rFonts w:ascii="Arial" w:eastAsia="Arial Unicode MS" w:hAnsi="Arial" w:cs="Arial"/>
                <w:color w:val="000000" w:themeColor="text1"/>
              </w:rPr>
              <w:t>Silvacor</w:t>
            </w:r>
            <w:proofErr w:type="spellEnd"/>
            <w:r w:rsidRPr="00677F81">
              <w:rPr>
                <w:rFonts w:ascii="Arial" w:eastAsia="Arial Unicode MS" w:hAnsi="Arial" w:cs="Arial"/>
                <w:color w:val="000000" w:themeColor="text1"/>
              </w:rPr>
              <w:t xml:space="preserve">“-Mauerziegel zeichnet sich durch </w:t>
            </w:r>
            <w:r w:rsidR="00DA6616" w:rsidRPr="00677F81">
              <w:rPr>
                <w:rFonts w:ascii="Arial" w:eastAsia="Arial Unicode MS" w:hAnsi="Arial" w:cs="Arial"/>
                <w:color w:val="000000" w:themeColor="text1"/>
              </w:rPr>
              <w:t>den Einsatz</w:t>
            </w:r>
            <w:r w:rsidRPr="00677F81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="004E15C5" w:rsidRPr="00677F81">
              <w:rPr>
                <w:rFonts w:ascii="Arial" w:eastAsia="Arial Unicode MS" w:hAnsi="Arial" w:cs="Arial"/>
                <w:color w:val="000000" w:themeColor="text1"/>
              </w:rPr>
              <w:t>zweier Materialien au</w:t>
            </w:r>
            <w:r w:rsidR="00FA23AE" w:rsidRPr="00677F81">
              <w:rPr>
                <w:rFonts w:ascii="Arial" w:eastAsia="Arial Unicode MS" w:hAnsi="Arial" w:cs="Arial"/>
                <w:color w:val="000000" w:themeColor="text1"/>
              </w:rPr>
              <w:t xml:space="preserve">s: </w:t>
            </w:r>
            <w:r w:rsidR="00224141" w:rsidRPr="00677F81">
              <w:rPr>
                <w:rFonts w:ascii="Arial" w:eastAsia="Arial Unicode MS" w:hAnsi="Arial" w:cs="Arial"/>
                <w:color w:val="000000" w:themeColor="text1"/>
              </w:rPr>
              <w:t>Holz und Ton. So umschließt der keramische</w:t>
            </w:r>
            <w:r w:rsidRPr="00677F81">
              <w:rPr>
                <w:rFonts w:ascii="Arial" w:eastAsia="Arial Unicode MS" w:hAnsi="Arial" w:cs="Arial"/>
                <w:color w:val="000000" w:themeColor="text1"/>
              </w:rPr>
              <w:t xml:space="preserve"> Mauerziegel </w:t>
            </w:r>
            <w:r w:rsidR="004E15C5" w:rsidRPr="00677F81">
              <w:rPr>
                <w:rFonts w:ascii="Arial" w:eastAsia="Arial Unicode MS" w:hAnsi="Arial" w:cs="Arial"/>
                <w:color w:val="000000" w:themeColor="text1"/>
              </w:rPr>
              <w:t xml:space="preserve">in seinem Herzen (lat. </w:t>
            </w:r>
            <w:proofErr w:type="spellStart"/>
            <w:r w:rsidR="004E15C5" w:rsidRPr="00677F81">
              <w:rPr>
                <w:rFonts w:ascii="Arial" w:eastAsia="Arial Unicode MS" w:hAnsi="Arial" w:cs="Arial"/>
                <w:color w:val="000000" w:themeColor="text1"/>
              </w:rPr>
              <w:t>cor</w:t>
            </w:r>
            <w:proofErr w:type="spellEnd"/>
            <w:r w:rsidR="004E15C5" w:rsidRPr="00677F81">
              <w:rPr>
                <w:rFonts w:ascii="Arial" w:eastAsia="Arial Unicode MS" w:hAnsi="Arial" w:cs="Arial"/>
                <w:color w:val="000000" w:themeColor="text1"/>
              </w:rPr>
              <w:t xml:space="preserve">) eine Dämmstoff-Füllung aus natürlichen Holzfasern. </w:t>
            </w:r>
            <w:r w:rsidR="00DA6616" w:rsidRPr="00677F81">
              <w:rPr>
                <w:rFonts w:ascii="Arial" w:eastAsia="Arial Unicode MS" w:hAnsi="Arial" w:cs="Arial"/>
                <w:color w:val="000000" w:themeColor="text1"/>
              </w:rPr>
              <w:t xml:space="preserve">Die Kombination beider Werkstoffe – und damit auch ihrer besonderen bauphysikalischen Eigenschaften – ist bislang einzigartig. </w:t>
            </w:r>
            <w:r w:rsidR="00CC43BA" w:rsidRPr="00677F81">
              <w:rPr>
                <w:rFonts w:ascii="Arial" w:eastAsia="Arial Unicode MS" w:hAnsi="Arial" w:cs="Arial"/>
                <w:color w:val="000000" w:themeColor="text1"/>
              </w:rPr>
              <w:t>Sie sorgt dank de</w:t>
            </w:r>
            <w:r w:rsidR="001F7CC4" w:rsidRPr="00677F81">
              <w:rPr>
                <w:rFonts w:ascii="Arial" w:eastAsia="Arial Unicode MS" w:hAnsi="Arial" w:cs="Arial"/>
                <w:color w:val="000000" w:themeColor="text1"/>
              </w:rPr>
              <w:t>s</w:t>
            </w:r>
            <w:r w:rsidR="00CC43BA" w:rsidRPr="00677F81">
              <w:rPr>
                <w:rFonts w:ascii="Arial" w:eastAsia="Arial Unicode MS" w:hAnsi="Arial" w:cs="Arial"/>
                <w:color w:val="000000" w:themeColor="text1"/>
              </w:rPr>
              <w:t xml:space="preserve"> negativen CO</w:t>
            </w:r>
            <w:r w:rsidR="00CC43BA" w:rsidRPr="00677F81">
              <w:rPr>
                <w:rFonts w:ascii="Arial" w:eastAsia="Arial Unicode MS" w:hAnsi="Arial" w:cs="Arial"/>
                <w:color w:val="000000" w:themeColor="text1"/>
                <w:vertAlign w:val="subscript"/>
              </w:rPr>
              <w:t>2</w:t>
            </w:r>
            <w:r w:rsidR="00CC43BA" w:rsidRPr="00677F81">
              <w:rPr>
                <w:rFonts w:ascii="Arial" w:eastAsia="Arial Unicode MS" w:hAnsi="Arial" w:cs="Arial"/>
                <w:color w:val="000000" w:themeColor="text1"/>
              </w:rPr>
              <w:t>-Beitrag</w:t>
            </w:r>
            <w:r w:rsidR="001F7CC4" w:rsidRPr="00677F81">
              <w:rPr>
                <w:rFonts w:ascii="Arial" w:eastAsia="Arial Unicode MS" w:hAnsi="Arial" w:cs="Arial"/>
                <w:color w:val="000000" w:themeColor="text1"/>
              </w:rPr>
              <w:t>es</w:t>
            </w:r>
            <w:r w:rsidR="00CC43BA" w:rsidRPr="00677F81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="001F7CC4" w:rsidRPr="00677F81">
              <w:rPr>
                <w:rFonts w:ascii="Arial" w:eastAsia="Arial Unicode MS" w:hAnsi="Arial" w:cs="Arial"/>
                <w:color w:val="000000" w:themeColor="text1"/>
              </w:rPr>
              <w:t>von</w:t>
            </w:r>
            <w:r w:rsidR="00CC43BA" w:rsidRPr="00677F81">
              <w:rPr>
                <w:rFonts w:ascii="Arial" w:eastAsia="Arial Unicode MS" w:hAnsi="Arial" w:cs="Arial"/>
                <w:color w:val="000000" w:themeColor="text1"/>
              </w:rPr>
              <w:t xml:space="preserve"> Holz für eine </w:t>
            </w:r>
            <w:r w:rsidR="007E72E0" w:rsidRPr="00677F81">
              <w:rPr>
                <w:rFonts w:ascii="Arial" w:eastAsia="Arial Unicode MS" w:hAnsi="Arial" w:cs="Arial"/>
                <w:color w:val="000000" w:themeColor="text1"/>
              </w:rPr>
              <w:t>gute</w:t>
            </w:r>
            <w:r w:rsidR="00CC43BA" w:rsidRPr="00677F81">
              <w:rPr>
                <w:rFonts w:ascii="Arial" w:eastAsia="Arial Unicode MS" w:hAnsi="Arial" w:cs="Arial"/>
                <w:color w:val="000000" w:themeColor="text1"/>
              </w:rPr>
              <w:t xml:space="preserve"> Öko-Bilanz des Mauerziegels</w:t>
            </w:r>
            <w:r w:rsidR="007E72E0" w:rsidRPr="00677F81">
              <w:rPr>
                <w:rFonts w:ascii="Arial" w:eastAsia="Arial Unicode MS" w:hAnsi="Arial" w:cs="Arial"/>
                <w:color w:val="000000" w:themeColor="text1"/>
              </w:rPr>
              <w:t xml:space="preserve"> und hält dessen CO</w:t>
            </w:r>
            <w:r w:rsidR="007E72E0" w:rsidRPr="00677F81">
              <w:rPr>
                <w:rFonts w:ascii="Arial" w:eastAsia="Arial Unicode MS" w:hAnsi="Arial" w:cs="Arial"/>
                <w:color w:val="000000" w:themeColor="text1"/>
                <w:vertAlign w:val="subscript"/>
              </w:rPr>
              <w:t>2</w:t>
            </w:r>
            <w:r w:rsidR="007E72E0" w:rsidRPr="00677F81">
              <w:rPr>
                <w:rFonts w:ascii="Arial" w:eastAsia="Arial Unicode MS" w:hAnsi="Arial" w:cs="Arial"/>
                <w:color w:val="000000" w:themeColor="text1"/>
              </w:rPr>
              <w:t>-Fußabdruck klein</w:t>
            </w:r>
            <w:r w:rsidR="00CC43BA" w:rsidRPr="00677F81">
              <w:rPr>
                <w:rFonts w:ascii="Arial" w:eastAsia="Arial Unicode MS" w:hAnsi="Arial" w:cs="Arial"/>
                <w:color w:val="000000" w:themeColor="text1"/>
              </w:rPr>
              <w:t xml:space="preserve">. Entsprechend dem </w:t>
            </w:r>
            <w:proofErr w:type="spellStart"/>
            <w:r w:rsidR="00CC43BA" w:rsidRPr="00677F81">
              <w:rPr>
                <w:rFonts w:ascii="Arial" w:eastAsia="Arial Unicode MS" w:hAnsi="Arial" w:cs="Arial"/>
                <w:color w:val="000000" w:themeColor="text1"/>
              </w:rPr>
              <w:t>Unipor</w:t>
            </w:r>
            <w:proofErr w:type="spellEnd"/>
            <w:r w:rsidR="00CC43BA" w:rsidRPr="00677F81">
              <w:rPr>
                <w:rFonts w:ascii="Arial" w:eastAsia="Arial Unicode MS" w:hAnsi="Arial" w:cs="Arial"/>
                <w:color w:val="000000" w:themeColor="text1"/>
              </w:rPr>
              <w:t>-Credo „</w:t>
            </w:r>
            <w:r w:rsidR="00462A98" w:rsidRPr="00677F81">
              <w:rPr>
                <w:rFonts w:ascii="Arial" w:eastAsia="Arial Unicode MS" w:hAnsi="Arial" w:cs="Arial"/>
                <w:color w:val="000000" w:themeColor="text1"/>
              </w:rPr>
              <w:t>Bausteine für eine gesunde Welt</w:t>
            </w:r>
            <w:r w:rsidR="00CC43BA" w:rsidRPr="00677F81">
              <w:rPr>
                <w:rFonts w:ascii="Arial" w:eastAsia="Arial Unicode MS" w:hAnsi="Arial" w:cs="Arial"/>
                <w:color w:val="000000" w:themeColor="text1"/>
              </w:rPr>
              <w:t>“ werden b</w:t>
            </w:r>
            <w:r w:rsidR="00DA6616" w:rsidRPr="00677F81">
              <w:rPr>
                <w:rFonts w:ascii="Arial" w:eastAsia="Arial Unicode MS" w:hAnsi="Arial" w:cs="Arial"/>
                <w:color w:val="000000" w:themeColor="text1"/>
              </w:rPr>
              <w:t xml:space="preserve">eide </w:t>
            </w:r>
            <w:r w:rsidR="00E12089" w:rsidRPr="00677F81">
              <w:rPr>
                <w:rFonts w:ascii="Arial" w:eastAsia="Arial Unicode MS" w:hAnsi="Arial" w:cs="Arial"/>
                <w:color w:val="000000" w:themeColor="text1"/>
              </w:rPr>
              <w:t>Materialien</w:t>
            </w:r>
            <w:r w:rsidR="00CC43BA" w:rsidRPr="00677F81">
              <w:rPr>
                <w:rFonts w:ascii="Arial" w:eastAsia="Arial Unicode MS" w:hAnsi="Arial" w:cs="Arial"/>
                <w:color w:val="000000" w:themeColor="text1"/>
              </w:rPr>
              <w:t xml:space="preserve"> außerdem </w:t>
            </w:r>
            <w:r w:rsidR="00DA6616" w:rsidRPr="00677F81">
              <w:rPr>
                <w:rFonts w:ascii="Arial" w:eastAsia="Arial Unicode MS" w:hAnsi="Arial" w:cs="Arial"/>
                <w:color w:val="000000" w:themeColor="text1"/>
              </w:rPr>
              <w:t xml:space="preserve">so eingesetzt, dass ihre </w:t>
            </w:r>
            <w:r w:rsidR="008C60F5" w:rsidRPr="00677F81">
              <w:rPr>
                <w:rFonts w:ascii="Arial" w:eastAsia="Arial Unicode MS" w:hAnsi="Arial" w:cs="Arial"/>
                <w:color w:val="000000" w:themeColor="text1"/>
              </w:rPr>
              <w:t xml:space="preserve">spezifischen </w:t>
            </w:r>
            <w:r w:rsidR="00DA6616" w:rsidRPr="00677F81">
              <w:rPr>
                <w:rFonts w:ascii="Arial" w:eastAsia="Arial Unicode MS" w:hAnsi="Arial" w:cs="Arial"/>
                <w:color w:val="000000" w:themeColor="text1"/>
              </w:rPr>
              <w:t xml:space="preserve">Vorzüge </w:t>
            </w:r>
            <w:r w:rsidR="00224141" w:rsidRPr="00677F81">
              <w:rPr>
                <w:rFonts w:ascii="Arial" w:eastAsia="Arial Unicode MS" w:hAnsi="Arial" w:cs="Arial"/>
                <w:color w:val="000000" w:themeColor="text1"/>
              </w:rPr>
              <w:t>bestmögliche</w:t>
            </w:r>
            <w:r w:rsidR="00D82311" w:rsidRPr="00677F81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="00172252" w:rsidRPr="00677F81">
              <w:rPr>
                <w:rFonts w:ascii="Arial" w:eastAsia="Arial Unicode MS" w:hAnsi="Arial" w:cs="Arial"/>
                <w:color w:val="000000" w:themeColor="text1"/>
              </w:rPr>
              <w:t xml:space="preserve">Wirkung </w:t>
            </w:r>
            <w:r w:rsidR="00D82311" w:rsidRPr="00677F81">
              <w:rPr>
                <w:rFonts w:ascii="Arial" w:eastAsia="Arial Unicode MS" w:hAnsi="Arial" w:cs="Arial"/>
                <w:color w:val="000000" w:themeColor="text1"/>
              </w:rPr>
              <w:t>entfalten</w:t>
            </w:r>
            <w:r w:rsidR="0012713D" w:rsidRPr="00677F81">
              <w:rPr>
                <w:rFonts w:ascii="Arial" w:eastAsia="Arial Unicode MS" w:hAnsi="Arial" w:cs="Arial"/>
                <w:color w:val="000000" w:themeColor="text1"/>
              </w:rPr>
              <w:t xml:space="preserve">: </w:t>
            </w:r>
            <w:r w:rsidR="00DA6616" w:rsidRPr="00677F81">
              <w:rPr>
                <w:rFonts w:ascii="Arial" w:eastAsia="Arial Unicode MS" w:hAnsi="Arial" w:cs="Arial"/>
                <w:color w:val="000000" w:themeColor="text1"/>
              </w:rPr>
              <w:t>Der entstehende Baustoff punktet gleichzeitig mit großer Tragfähigkeit und hohem Schall- und Wärmeschutz</w:t>
            </w:r>
            <w:r w:rsidR="00FA23AE" w:rsidRPr="00677F81">
              <w:rPr>
                <w:rFonts w:ascii="Arial" w:eastAsia="Arial Unicode MS" w:hAnsi="Arial" w:cs="Arial"/>
                <w:color w:val="000000" w:themeColor="text1"/>
              </w:rPr>
              <w:t>. Damit e</w:t>
            </w:r>
            <w:r w:rsidR="008C60F5" w:rsidRPr="00677F81">
              <w:rPr>
                <w:rFonts w:ascii="Arial" w:eastAsia="Arial Unicode MS" w:hAnsi="Arial" w:cs="Arial"/>
                <w:color w:val="000000" w:themeColor="text1"/>
              </w:rPr>
              <w:t xml:space="preserve">ignet sich </w:t>
            </w:r>
            <w:r w:rsidR="00FA23AE" w:rsidRPr="00677F81">
              <w:rPr>
                <w:rFonts w:ascii="Arial" w:eastAsia="Arial Unicode MS" w:hAnsi="Arial" w:cs="Arial"/>
                <w:color w:val="000000" w:themeColor="text1"/>
              </w:rPr>
              <w:t xml:space="preserve">der </w:t>
            </w:r>
            <w:r w:rsidR="00224141" w:rsidRPr="00677F81">
              <w:rPr>
                <w:rFonts w:ascii="Arial" w:eastAsia="Arial Unicode MS" w:hAnsi="Arial" w:cs="Arial"/>
                <w:color w:val="000000" w:themeColor="text1"/>
              </w:rPr>
              <w:t>Z</w:t>
            </w:r>
            <w:r w:rsidR="00652F21" w:rsidRPr="00677F81">
              <w:rPr>
                <w:rFonts w:ascii="Arial" w:eastAsia="Arial Unicode MS" w:hAnsi="Arial" w:cs="Arial"/>
                <w:color w:val="000000" w:themeColor="text1"/>
              </w:rPr>
              <w:t>iegel</w:t>
            </w:r>
            <w:r w:rsidR="00FA23AE" w:rsidRPr="00677F81">
              <w:rPr>
                <w:rFonts w:ascii="Arial" w:eastAsia="Arial Unicode MS" w:hAnsi="Arial" w:cs="Arial"/>
                <w:color w:val="000000" w:themeColor="text1"/>
              </w:rPr>
              <w:t>-Holz-Hybrid „</w:t>
            </w:r>
            <w:proofErr w:type="spellStart"/>
            <w:r w:rsidR="00FA23AE" w:rsidRPr="00677F81">
              <w:rPr>
                <w:rFonts w:ascii="Arial" w:eastAsia="Arial Unicode MS" w:hAnsi="Arial" w:cs="Arial"/>
                <w:color w:val="000000" w:themeColor="text1"/>
              </w:rPr>
              <w:t>Silvacor</w:t>
            </w:r>
            <w:proofErr w:type="spellEnd"/>
            <w:r w:rsidR="00FA23AE" w:rsidRPr="00677F81">
              <w:rPr>
                <w:rFonts w:ascii="Arial" w:eastAsia="Arial Unicode MS" w:hAnsi="Arial" w:cs="Arial"/>
                <w:color w:val="000000" w:themeColor="text1"/>
              </w:rPr>
              <w:t>“</w:t>
            </w:r>
            <w:r w:rsidR="008C60F5" w:rsidRPr="00677F81">
              <w:rPr>
                <w:rFonts w:ascii="Arial" w:eastAsia="Arial Unicode MS" w:hAnsi="Arial" w:cs="Arial"/>
                <w:color w:val="000000" w:themeColor="text1"/>
              </w:rPr>
              <w:t xml:space="preserve"> besonders für </w:t>
            </w:r>
            <w:r w:rsidR="00FA23AE" w:rsidRPr="00677F81">
              <w:rPr>
                <w:rFonts w:ascii="Arial" w:eastAsia="Arial Unicode MS" w:hAnsi="Arial" w:cs="Arial"/>
                <w:color w:val="000000" w:themeColor="text1"/>
              </w:rPr>
              <w:t xml:space="preserve">den </w:t>
            </w:r>
            <w:r w:rsidR="008C60F5" w:rsidRPr="00677F81">
              <w:rPr>
                <w:rFonts w:ascii="Arial" w:eastAsia="Arial Unicode MS" w:hAnsi="Arial" w:cs="Arial"/>
                <w:color w:val="000000" w:themeColor="text1"/>
              </w:rPr>
              <w:t>nachhaltige</w:t>
            </w:r>
            <w:r w:rsidR="00224141" w:rsidRPr="00677F81">
              <w:rPr>
                <w:rFonts w:ascii="Arial" w:eastAsia="Arial Unicode MS" w:hAnsi="Arial" w:cs="Arial"/>
                <w:color w:val="000000" w:themeColor="text1"/>
              </w:rPr>
              <w:t>n</w:t>
            </w:r>
            <w:r w:rsidR="00FA23AE" w:rsidRPr="00677F81">
              <w:rPr>
                <w:rFonts w:ascii="Arial" w:eastAsia="Arial Unicode MS" w:hAnsi="Arial" w:cs="Arial"/>
                <w:color w:val="000000" w:themeColor="text1"/>
              </w:rPr>
              <w:t xml:space="preserve"> und </w:t>
            </w:r>
            <w:r w:rsidR="008C60F5" w:rsidRPr="00677F81">
              <w:rPr>
                <w:rFonts w:ascii="Arial" w:eastAsia="Arial Unicode MS" w:hAnsi="Arial" w:cs="Arial"/>
                <w:color w:val="000000" w:themeColor="text1"/>
              </w:rPr>
              <w:t>ressourcenschonende</w:t>
            </w:r>
            <w:r w:rsidR="00224141" w:rsidRPr="00677F81">
              <w:rPr>
                <w:rFonts w:ascii="Arial" w:eastAsia="Arial Unicode MS" w:hAnsi="Arial" w:cs="Arial"/>
                <w:color w:val="000000" w:themeColor="text1"/>
              </w:rPr>
              <w:t xml:space="preserve">n </w:t>
            </w:r>
            <w:r w:rsidR="00FA23AE" w:rsidRPr="00677F81">
              <w:rPr>
                <w:rFonts w:ascii="Arial" w:eastAsia="Arial Unicode MS" w:hAnsi="Arial" w:cs="Arial"/>
                <w:color w:val="000000" w:themeColor="text1"/>
              </w:rPr>
              <w:t>Wohn</w:t>
            </w:r>
            <w:r w:rsidR="00224141" w:rsidRPr="00677F81">
              <w:rPr>
                <w:rFonts w:ascii="Arial" w:eastAsia="Arial Unicode MS" w:hAnsi="Arial" w:cs="Arial"/>
                <w:color w:val="000000" w:themeColor="text1"/>
              </w:rPr>
              <w:t>ungs</w:t>
            </w:r>
            <w:r w:rsidR="00FA23AE" w:rsidRPr="00677F81">
              <w:rPr>
                <w:rFonts w:ascii="Arial" w:eastAsia="Arial Unicode MS" w:hAnsi="Arial" w:cs="Arial"/>
                <w:color w:val="000000" w:themeColor="text1"/>
              </w:rPr>
              <w:t>bau</w:t>
            </w:r>
            <w:r w:rsidR="008C60F5" w:rsidRPr="00677F81">
              <w:rPr>
                <w:rFonts w:ascii="Arial" w:eastAsia="Arial Unicode MS" w:hAnsi="Arial" w:cs="Arial"/>
                <w:color w:val="000000" w:themeColor="text1"/>
              </w:rPr>
              <w:t>.</w:t>
            </w:r>
          </w:p>
        </w:tc>
      </w:tr>
    </w:tbl>
    <w:p w:rsidR="00B82898" w:rsidRPr="00677F81" w:rsidRDefault="00B82898" w:rsidP="00606801">
      <w:pPr>
        <w:spacing w:line="360" w:lineRule="auto"/>
        <w:ind w:right="-286"/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b/>
          <w:bCs/>
          <w:color w:val="000000" w:themeColor="text1"/>
        </w:rPr>
      </w:pPr>
      <w:r w:rsidRPr="00677F81">
        <w:rPr>
          <w:rFonts w:ascii="Arial" w:eastAsia="Arial Unicode MS" w:hAnsi="Arial" w:cs="Arial"/>
          <w:b/>
          <w:bCs/>
          <w:color w:val="000000" w:themeColor="text1"/>
        </w:rPr>
        <w:t>Intensive Zusammenarbeit der Baubeteiligten</w:t>
      </w: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</w:p>
    <w:p w:rsidR="00606801" w:rsidRPr="00677F81" w:rsidRDefault="004B3EFF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color w:val="000000" w:themeColor="text1"/>
        </w:rPr>
        <w:t>M</w:t>
      </w:r>
      <w:r w:rsidR="00606801" w:rsidRPr="00677F81">
        <w:rPr>
          <w:rFonts w:ascii="Arial" w:eastAsia="Arial Unicode MS" w:hAnsi="Arial" w:cs="Arial"/>
          <w:color w:val="000000" w:themeColor="text1"/>
        </w:rPr>
        <w:t xml:space="preserve">it der Erstellung des Rohbaus </w:t>
      </w:r>
      <w:r w:rsidRPr="00677F81">
        <w:rPr>
          <w:rFonts w:ascii="Arial" w:eastAsia="Arial Unicode MS" w:hAnsi="Arial" w:cs="Arial"/>
          <w:color w:val="000000" w:themeColor="text1"/>
        </w:rPr>
        <w:t xml:space="preserve">wurde </w:t>
      </w:r>
      <w:r w:rsidR="00606801" w:rsidRPr="00677F81">
        <w:rPr>
          <w:rFonts w:ascii="Arial" w:eastAsia="Arial Unicode MS" w:hAnsi="Arial" w:cs="Arial"/>
          <w:color w:val="000000" w:themeColor="text1"/>
        </w:rPr>
        <w:t>das in der Region für gute Mauerwerksarbeiten bekannte Bauunternehmen Holger Hörning</w:t>
      </w:r>
      <w:r w:rsidRPr="00677F81">
        <w:rPr>
          <w:rFonts w:ascii="Arial" w:eastAsia="Arial Unicode MS" w:hAnsi="Arial" w:cs="Arial"/>
          <w:color w:val="000000" w:themeColor="text1"/>
        </w:rPr>
        <w:t xml:space="preserve"> (Birkenfeld) beauftragt</w:t>
      </w:r>
      <w:r w:rsidR="00606801" w:rsidRPr="00677F81">
        <w:rPr>
          <w:rFonts w:ascii="Arial" w:eastAsia="Arial Unicode MS" w:hAnsi="Arial" w:cs="Arial"/>
          <w:color w:val="000000" w:themeColor="text1"/>
        </w:rPr>
        <w:t xml:space="preserve">. Penibles Arbeiten war bei Planung und Mauerwerksausführung oberstes Gebot, um so Wärmebrücken zu minimieren und eine hohe Luftdichtheit der Gebäudehülle zu gewährleisten. </w:t>
      </w:r>
      <w:r w:rsidR="00DD4C2B" w:rsidRPr="00677F81">
        <w:rPr>
          <w:rFonts w:ascii="Arial" w:eastAsia="Arial Unicode MS" w:hAnsi="Arial" w:cs="Arial"/>
          <w:color w:val="000000" w:themeColor="text1"/>
        </w:rPr>
        <w:t xml:space="preserve">Dazu </w:t>
      </w:r>
      <w:r w:rsidR="00606801" w:rsidRPr="00677F81">
        <w:rPr>
          <w:rFonts w:ascii="Arial" w:eastAsia="Arial Unicode MS" w:hAnsi="Arial" w:cs="Arial"/>
          <w:color w:val="000000" w:themeColor="text1"/>
        </w:rPr>
        <w:t xml:space="preserve">gehörte im Vorfeld </w:t>
      </w:r>
      <w:r w:rsidR="000C5F4E" w:rsidRPr="00677F81">
        <w:rPr>
          <w:rFonts w:ascii="Arial" w:eastAsia="Arial Unicode MS" w:hAnsi="Arial" w:cs="Arial"/>
          <w:color w:val="000000" w:themeColor="text1"/>
        </w:rPr>
        <w:t>auch</w:t>
      </w:r>
      <w:r w:rsidR="00606801" w:rsidRPr="00677F81">
        <w:rPr>
          <w:rFonts w:ascii="Arial" w:eastAsia="Arial Unicode MS" w:hAnsi="Arial" w:cs="Arial"/>
          <w:color w:val="000000" w:themeColor="text1"/>
        </w:rPr>
        <w:t xml:space="preserve"> eine sehr detaillierte Wärmebrückenberechnung. </w:t>
      </w: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color w:val="000000" w:themeColor="text1"/>
        </w:rPr>
        <w:t xml:space="preserve">Im regen Gedankenaustausch zwischen den Baubeteiligten wurde die Lösung jedes Bauwerkdetails intensiv abgesprochen. Hilfreich war dabei der von der </w:t>
      </w:r>
      <w:proofErr w:type="spellStart"/>
      <w:r w:rsidRPr="00677F81">
        <w:rPr>
          <w:rFonts w:ascii="Arial" w:eastAsia="Arial Unicode MS" w:hAnsi="Arial" w:cs="Arial"/>
          <w:color w:val="000000" w:themeColor="text1"/>
        </w:rPr>
        <w:t>Unipor</w:t>
      </w:r>
      <w:proofErr w:type="spellEnd"/>
      <w:r w:rsidRPr="00677F81">
        <w:rPr>
          <w:rFonts w:ascii="Arial" w:eastAsia="Arial Unicode MS" w:hAnsi="Arial" w:cs="Arial"/>
          <w:color w:val="000000" w:themeColor="text1"/>
        </w:rPr>
        <w:t xml:space="preserve">-Gruppe erarbeitete Wärmebrückenkatalog mit zahlreichen detailliert erläuterten Lösungsvorschlägen. </w:t>
      </w:r>
      <w:r w:rsidR="000C5F4E" w:rsidRPr="00677F81">
        <w:rPr>
          <w:rFonts w:ascii="Arial" w:eastAsia="Arial Unicode MS" w:hAnsi="Arial" w:cs="Arial"/>
          <w:color w:val="000000" w:themeColor="text1"/>
        </w:rPr>
        <w:t xml:space="preserve">Bei der Sicherstellung der </w:t>
      </w:r>
      <w:r w:rsidRPr="00677F81">
        <w:rPr>
          <w:rFonts w:ascii="Arial" w:eastAsia="Arial Unicode MS" w:hAnsi="Arial" w:cs="Arial"/>
          <w:color w:val="000000" w:themeColor="text1"/>
        </w:rPr>
        <w:t>erforderliche</w:t>
      </w:r>
      <w:r w:rsidR="000C5F4E" w:rsidRPr="00677F81">
        <w:rPr>
          <w:rFonts w:ascii="Arial" w:eastAsia="Arial Unicode MS" w:hAnsi="Arial" w:cs="Arial"/>
          <w:color w:val="000000" w:themeColor="text1"/>
        </w:rPr>
        <w:t>n</w:t>
      </w:r>
      <w:r w:rsidRPr="00677F81">
        <w:rPr>
          <w:rFonts w:ascii="Arial" w:eastAsia="Arial Unicode MS" w:hAnsi="Arial" w:cs="Arial"/>
          <w:color w:val="000000" w:themeColor="text1"/>
        </w:rPr>
        <w:t xml:space="preserve"> hohe</w:t>
      </w:r>
      <w:r w:rsidR="000C5F4E" w:rsidRPr="00677F81">
        <w:rPr>
          <w:rFonts w:ascii="Arial" w:eastAsia="Arial Unicode MS" w:hAnsi="Arial" w:cs="Arial"/>
          <w:color w:val="000000" w:themeColor="text1"/>
        </w:rPr>
        <w:t>n</w:t>
      </w:r>
      <w:r w:rsidRPr="00677F81">
        <w:rPr>
          <w:rFonts w:ascii="Arial" w:eastAsia="Arial Unicode MS" w:hAnsi="Arial" w:cs="Arial"/>
          <w:color w:val="000000" w:themeColor="text1"/>
        </w:rPr>
        <w:t xml:space="preserve"> Mauerwerksqualität </w:t>
      </w:r>
      <w:r w:rsidR="00DD4C2B" w:rsidRPr="00677F81">
        <w:rPr>
          <w:rFonts w:ascii="Arial" w:eastAsia="Arial Unicode MS" w:hAnsi="Arial" w:cs="Arial"/>
          <w:color w:val="000000" w:themeColor="text1"/>
        </w:rPr>
        <w:t>half</w:t>
      </w:r>
      <w:r w:rsidR="004B3EFF" w:rsidRPr="00677F81">
        <w:rPr>
          <w:rFonts w:ascii="Arial" w:eastAsia="Arial Unicode MS" w:hAnsi="Arial" w:cs="Arial"/>
          <w:color w:val="000000" w:themeColor="text1"/>
        </w:rPr>
        <w:t xml:space="preserve"> auch</w:t>
      </w:r>
      <w:r w:rsidRPr="00677F81">
        <w:rPr>
          <w:rFonts w:ascii="Arial" w:eastAsia="Arial Unicode MS" w:hAnsi="Arial" w:cs="Arial"/>
          <w:color w:val="000000" w:themeColor="text1"/>
        </w:rPr>
        <w:t xml:space="preserve"> Fachberater </w:t>
      </w:r>
      <w:r w:rsidR="00E94E7F" w:rsidRPr="00677F81">
        <w:rPr>
          <w:rFonts w:ascii="Arial" w:eastAsia="Arial Unicode MS" w:hAnsi="Arial" w:cs="Arial"/>
          <w:color w:val="000000" w:themeColor="text1"/>
        </w:rPr>
        <w:t xml:space="preserve">Roscoe Baptist vom </w:t>
      </w:r>
      <w:r w:rsidR="00E92721" w:rsidRPr="00677F81">
        <w:rPr>
          <w:rFonts w:ascii="Arial" w:eastAsia="Arial Unicode MS" w:hAnsi="Arial" w:cs="Arial"/>
          <w:color w:val="000000" w:themeColor="text1"/>
        </w:rPr>
        <w:t>Ziegelwerk Hainburg</w:t>
      </w:r>
      <w:r w:rsidR="004B3EFF" w:rsidRPr="00677F81">
        <w:rPr>
          <w:rFonts w:ascii="Arial" w:eastAsia="Arial Unicode MS" w:hAnsi="Arial" w:cs="Arial"/>
          <w:color w:val="000000" w:themeColor="text1"/>
        </w:rPr>
        <w:t xml:space="preserve"> (Hessen). Das Werk gehört zum </w:t>
      </w:r>
      <w:proofErr w:type="spellStart"/>
      <w:r w:rsidR="004B3EFF" w:rsidRPr="00677F81">
        <w:rPr>
          <w:rFonts w:ascii="Arial" w:eastAsia="Arial Unicode MS" w:hAnsi="Arial" w:cs="Arial"/>
          <w:color w:val="000000" w:themeColor="text1"/>
        </w:rPr>
        <w:t>Unipor</w:t>
      </w:r>
      <w:proofErr w:type="spellEnd"/>
      <w:r w:rsidR="004B3EFF" w:rsidRPr="00677F81">
        <w:rPr>
          <w:rFonts w:ascii="Arial" w:eastAsia="Arial Unicode MS" w:hAnsi="Arial" w:cs="Arial"/>
          <w:color w:val="000000" w:themeColor="text1"/>
        </w:rPr>
        <w:t xml:space="preserve">-Mitgliedsunternehmen Hörl &amp; Hartmann </w:t>
      </w:r>
      <w:r w:rsidR="004B3EFF" w:rsidRPr="00677F81">
        <w:rPr>
          <w:rFonts w:ascii="Arial" w:eastAsia="Arial Unicode MS" w:hAnsi="Arial" w:cs="Arial"/>
          <w:color w:val="000000" w:themeColor="text1"/>
        </w:rPr>
        <w:lastRenderedPageBreak/>
        <w:t>(Dachau) und</w:t>
      </w:r>
      <w:r w:rsidR="000C5F4E"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="004B3EFF" w:rsidRPr="00677F81">
        <w:rPr>
          <w:rFonts w:ascii="Arial" w:eastAsia="Arial Unicode MS" w:hAnsi="Arial" w:cs="Arial"/>
          <w:color w:val="000000" w:themeColor="text1"/>
        </w:rPr>
        <w:t>lieferte</w:t>
      </w:r>
      <w:r w:rsidR="000C5F4E" w:rsidRPr="00677F81">
        <w:rPr>
          <w:rFonts w:ascii="Arial" w:eastAsia="Arial Unicode MS" w:hAnsi="Arial" w:cs="Arial"/>
          <w:color w:val="000000" w:themeColor="text1"/>
        </w:rPr>
        <w:t xml:space="preserve"> die Mauerziegel für das Bauvorhaben </w:t>
      </w:r>
      <w:r w:rsidR="004B3EFF" w:rsidRPr="00677F81">
        <w:rPr>
          <w:rFonts w:ascii="Arial" w:eastAsia="Arial Unicode MS" w:hAnsi="Arial" w:cs="Arial"/>
          <w:color w:val="000000" w:themeColor="text1"/>
        </w:rPr>
        <w:t>in Tiefenthal</w:t>
      </w:r>
      <w:r w:rsidR="000C5F4E" w:rsidRPr="00677F81">
        <w:rPr>
          <w:rFonts w:ascii="Arial" w:eastAsia="Arial Unicode MS" w:hAnsi="Arial" w:cs="Arial"/>
          <w:color w:val="000000" w:themeColor="text1"/>
        </w:rPr>
        <w:t>.</w:t>
      </w:r>
    </w:p>
    <w:p w:rsidR="00D82311" w:rsidRPr="00677F81" w:rsidRDefault="00D8231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b/>
          <w:bCs/>
          <w:color w:val="000000" w:themeColor="text1"/>
        </w:rPr>
      </w:pPr>
      <w:r w:rsidRPr="00677F81">
        <w:rPr>
          <w:rFonts w:ascii="Arial" w:eastAsia="Arial Unicode MS" w:hAnsi="Arial" w:cs="Arial"/>
          <w:b/>
          <w:bCs/>
          <w:color w:val="000000" w:themeColor="text1"/>
        </w:rPr>
        <w:t>Qualitäts</w:t>
      </w:r>
      <w:r w:rsidR="00BF758E" w:rsidRPr="00677F81">
        <w:rPr>
          <w:rFonts w:ascii="Arial" w:eastAsia="Arial Unicode MS" w:hAnsi="Arial" w:cs="Arial"/>
          <w:b/>
          <w:bCs/>
          <w:color w:val="000000" w:themeColor="text1"/>
        </w:rPr>
        <w:t>m</w:t>
      </w:r>
      <w:r w:rsidRPr="00677F81">
        <w:rPr>
          <w:rFonts w:ascii="Arial" w:eastAsia="Arial Unicode MS" w:hAnsi="Arial" w:cs="Arial"/>
          <w:b/>
          <w:bCs/>
          <w:color w:val="000000" w:themeColor="text1"/>
        </w:rPr>
        <w:t xml:space="preserve">auerwerk mit gedeckelter Lagerfuge </w:t>
      </w: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color w:val="000000" w:themeColor="text1"/>
        </w:rPr>
        <w:t>Die Erstellung des Ziegelmauerwerks unterschied sich nicht von der Verlegung herkömmliche</w:t>
      </w:r>
      <w:r w:rsidR="000C5F4E" w:rsidRPr="00677F81">
        <w:rPr>
          <w:rFonts w:ascii="Arial" w:eastAsia="Arial Unicode MS" w:hAnsi="Arial" w:cs="Arial"/>
          <w:color w:val="000000" w:themeColor="text1"/>
        </w:rPr>
        <w:t>r</w:t>
      </w:r>
      <w:r w:rsidRPr="00677F81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677F81">
        <w:rPr>
          <w:rFonts w:ascii="Arial" w:eastAsia="Arial Unicode MS" w:hAnsi="Arial" w:cs="Arial"/>
          <w:color w:val="000000" w:themeColor="text1"/>
        </w:rPr>
        <w:t>Unipor</w:t>
      </w:r>
      <w:proofErr w:type="spellEnd"/>
      <w:r w:rsidRPr="00677F81">
        <w:rPr>
          <w:rFonts w:ascii="Arial" w:eastAsia="Arial Unicode MS" w:hAnsi="Arial" w:cs="Arial"/>
          <w:color w:val="000000" w:themeColor="text1"/>
        </w:rPr>
        <w:t xml:space="preserve">-Planziegel. Entsprechend der Zulassung Z-17.1-1162 wurde der im Werk </w:t>
      </w:r>
      <w:proofErr w:type="spellStart"/>
      <w:r w:rsidRPr="00677F81">
        <w:rPr>
          <w:rFonts w:ascii="Arial" w:eastAsia="Arial Unicode MS" w:hAnsi="Arial" w:cs="Arial"/>
          <w:color w:val="000000" w:themeColor="text1"/>
        </w:rPr>
        <w:t>planeben</w:t>
      </w:r>
      <w:proofErr w:type="spellEnd"/>
      <w:r w:rsidRPr="00677F81">
        <w:rPr>
          <w:rFonts w:ascii="Arial" w:eastAsia="Arial Unicode MS" w:hAnsi="Arial" w:cs="Arial"/>
          <w:color w:val="000000" w:themeColor="text1"/>
        </w:rPr>
        <w:t xml:space="preserve"> geschliffene </w:t>
      </w:r>
      <w:r w:rsidR="000C5F4E" w:rsidRPr="00677F81">
        <w:rPr>
          <w:rFonts w:ascii="Arial" w:eastAsia="Arial Unicode MS" w:hAnsi="Arial" w:cs="Arial"/>
          <w:color w:val="000000" w:themeColor="text1"/>
        </w:rPr>
        <w:t>„</w:t>
      </w:r>
      <w:proofErr w:type="spellStart"/>
      <w:r w:rsidR="000C5F4E" w:rsidRPr="00677F81">
        <w:rPr>
          <w:rFonts w:ascii="Arial" w:eastAsia="Arial Unicode MS" w:hAnsi="Arial" w:cs="Arial"/>
          <w:color w:val="000000" w:themeColor="text1"/>
        </w:rPr>
        <w:t>Unipor</w:t>
      </w:r>
      <w:proofErr w:type="spellEnd"/>
      <w:r w:rsidR="000C5F4E" w:rsidRPr="00677F81">
        <w:rPr>
          <w:rFonts w:ascii="Arial" w:eastAsia="Arial Unicode MS" w:hAnsi="Arial" w:cs="Arial"/>
          <w:color w:val="000000" w:themeColor="text1"/>
        </w:rPr>
        <w:t xml:space="preserve"> W07 </w:t>
      </w:r>
      <w:proofErr w:type="spellStart"/>
      <w:r w:rsidRPr="00677F81">
        <w:rPr>
          <w:rFonts w:ascii="Arial" w:eastAsia="Arial Unicode MS" w:hAnsi="Arial" w:cs="Arial"/>
          <w:color w:val="000000" w:themeColor="text1"/>
        </w:rPr>
        <w:t>Silvacor</w:t>
      </w:r>
      <w:proofErr w:type="spellEnd"/>
      <w:r w:rsidR="000C5F4E" w:rsidRPr="00677F81">
        <w:rPr>
          <w:rFonts w:ascii="Arial" w:eastAsia="Arial Unicode MS" w:hAnsi="Arial" w:cs="Arial"/>
          <w:color w:val="000000" w:themeColor="text1"/>
        </w:rPr>
        <w:t>“</w:t>
      </w:r>
      <w:r w:rsidRPr="00677F81">
        <w:rPr>
          <w:rFonts w:ascii="Arial" w:eastAsia="Arial Unicode MS" w:hAnsi="Arial" w:cs="Arial"/>
          <w:color w:val="000000" w:themeColor="text1"/>
        </w:rPr>
        <w:t xml:space="preserve">-Mauerziegel wie vorgeschrieben in Dünnbettmörtel mit deckelnder Lagerfuge verlegt. </w:t>
      </w:r>
      <w:r w:rsidR="002A179A" w:rsidRPr="00677F81">
        <w:rPr>
          <w:rFonts w:ascii="Arial" w:eastAsia="Arial Unicode MS" w:hAnsi="Arial" w:cs="Arial"/>
          <w:color w:val="000000" w:themeColor="text1"/>
        </w:rPr>
        <w:t>Der Ziegel-Holz-Hybrid lässt sich auch mit Füllung problemlos schneiden</w:t>
      </w:r>
      <w:r w:rsidR="00DD4C2B" w:rsidRPr="00677F81">
        <w:rPr>
          <w:rFonts w:ascii="Arial" w:eastAsia="Arial Unicode MS" w:hAnsi="Arial" w:cs="Arial"/>
          <w:color w:val="000000" w:themeColor="text1"/>
        </w:rPr>
        <w:t xml:space="preserve">, </w:t>
      </w:r>
      <w:r w:rsidR="002A179A" w:rsidRPr="00677F81">
        <w:rPr>
          <w:rFonts w:ascii="Arial" w:eastAsia="Arial Unicode MS" w:hAnsi="Arial" w:cs="Arial"/>
          <w:color w:val="000000" w:themeColor="text1"/>
        </w:rPr>
        <w:t xml:space="preserve">sägen </w:t>
      </w:r>
      <w:r w:rsidR="00DD4C2B" w:rsidRPr="00677F81">
        <w:rPr>
          <w:rFonts w:ascii="Arial" w:eastAsia="Arial Unicode MS" w:hAnsi="Arial" w:cs="Arial"/>
          <w:color w:val="000000" w:themeColor="text1"/>
        </w:rPr>
        <w:t>und</w:t>
      </w:r>
      <w:r w:rsidR="002A179A"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="00DD4C2B" w:rsidRPr="00677F81">
        <w:rPr>
          <w:rFonts w:ascii="Arial" w:eastAsia="Arial Unicode MS" w:hAnsi="Arial" w:cs="Arial"/>
          <w:color w:val="000000" w:themeColor="text1"/>
        </w:rPr>
        <w:t>aufmauern</w:t>
      </w:r>
      <w:r w:rsidR="002A179A" w:rsidRPr="00677F81">
        <w:rPr>
          <w:rFonts w:ascii="Arial" w:eastAsia="Arial Unicode MS" w:hAnsi="Arial" w:cs="Arial"/>
          <w:color w:val="000000" w:themeColor="text1"/>
        </w:rPr>
        <w:t xml:space="preserve">. </w:t>
      </w:r>
      <w:r w:rsidRPr="00677F81">
        <w:rPr>
          <w:rFonts w:ascii="Arial" w:eastAsia="Arial Unicode MS" w:hAnsi="Arial" w:cs="Arial"/>
          <w:color w:val="000000" w:themeColor="text1"/>
        </w:rPr>
        <w:t xml:space="preserve">Auf eine </w:t>
      </w:r>
      <w:proofErr w:type="spellStart"/>
      <w:r w:rsidRPr="00677F81">
        <w:rPr>
          <w:rFonts w:ascii="Arial" w:eastAsia="Arial Unicode MS" w:hAnsi="Arial" w:cs="Arial"/>
          <w:color w:val="000000" w:themeColor="text1"/>
        </w:rPr>
        <w:t>Stoßfugenvermörtelung</w:t>
      </w:r>
      <w:proofErr w:type="spellEnd"/>
      <w:r w:rsidRPr="00677F81">
        <w:rPr>
          <w:rFonts w:ascii="Arial" w:eastAsia="Arial Unicode MS" w:hAnsi="Arial" w:cs="Arial"/>
          <w:color w:val="000000" w:themeColor="text1"/>
        </w:rPr>
        <w:t xml:space="preserve"> konnte dank der verzahnten Stirnseiten verzichtet werden. Die Verarbeiter nutzten bei der Mauerwerkserstellung zudem das zu einer schnellen und mörtelsparenden Verlegung beitragende </w:t>
      </w:r>
      <w:proofErr w:type="spellStart"/>
      <w:r w:rsidRPr="00677F81">
        <w:rPr>
          <w:rFonts w:ascii="Arial" w:eastAsia="Arial Unicode MS" w:hAnsi="Arial" w:cs="Arial"/>
          <w:color w:val="000000" w:themeColor="text1"/>
        </w:rPr>
        <w:t>Mauertec</w:t>
      </w:r>
      <w:proofErr w:type="spellEnd"/>
      <w:r w:rsidRPr="00677F81">
        <w:rPr>
          <w:rFonts w:ascii="Arial" w:eastAsia="Arial Unicode MS" w:hAnsi="Arial" w:cs="Arial"/>
          <w:color w:val="000000" w:themeColor="text1"/>
        </w:rPr>
        <w:t xml:space="preserve">-System. Das von der </w:t>
      </w:r>
      <w:proofErr w:type="spellStart"/>
      <w:r w:rsidRPr="00677F81">
        <w:rPr>
          <w:rFonts w:ascii="Arial" w:eastAsia="Arial Unicode MS" w:hAnsi="Arial" w:cs="Arial"/>
          <w:color w:val="000000" w:themeColor="text1"/>
        </w:rPr>
        <w:t>Unipor</w:t>
      </w:r>
      <w:proofErr w:type="spellEnd"/>
      <w:r w:rsidRPr="00677F81">
        <w:rPr>
          <w:rFonts w:ascii="Arial" w:eastAsia="Arial Unicode MS" w:hAnsi="Arial" w:cs="Arial"/>
          <w:color w:val="000000" w:themeColor="text1"/>
        </w:rPr>
        <w:t xml:space="preserve">-Gruppe entwickelte System </w:t>
      </w:r>
      <w:r w:rsidR="000C5F4E" w:rsidRPr="00677F81">
        <w:rPr>
          <w:rFonts w:ascii="Arial" w:eastAsia="Arial Unicode MS" w:hAnsi="Arial" w:cs="Arial"/>
          <w:color w:val="000000" w:themeColor="text1"/>
        </w:rPr>
        <w:t>ist</w:t>
      </w:r>
      <w:r w:rsidRPr="00677F81">
        <w:rPr>
          <w:rFonts w:ascii="Arial" w:eastAsia="Arial Unicode MS" w:hAnsi="Arial" w:cs="Arial"/>
          <w:color w:val="000000" w:themeColor="text1"/>
        </w:rPr>
        <w:t xml:space="preserve"> seit </w:t>
      </w:r>
      <w:r w:rsidR="00D9676E" w:rsidRPr="00677F81">
        <w:rPr>
          <w:rFonts w:ascii="Arial" w:eastAsia="Arial Unicode MS" w:hAnsi="Arial" w:cs="Arial"/>
          <w:color w:val="000000" w:themeColor="text1"/>
        </w:rPr>
        <w:t>zwei Jahrzehnten</w:t>
      </w:r>
      <w:r w:rsidRPr="00677F81">
        <w:rPr>
          <w:rFonts w:ascii="Arial" w:eastAsia="Arial Unicode MS" w:hAnsi="Arial" w:cs="Arial"/>
          <w:color w:val="000000" w:themeColor="text1"/>
        </w:rPr>
        <w:t xml:space="preserve"> in der Praxis bewährt und besteht aus Mörtelschlitten</w:t>
      </w:r>
      <w:r w:rsidR="000C5F4E" w:rsidRPr="00677F81">
        <w:rPr>
          <w:rFonts w:ascii="Arial" w:eastAsia="Arial Unicode MS" w:hAnsi="Arial" w:cs="Arial"/>
          <w:color w:val="000000" w:themeColor="text1"/>
        </w:rPr>
        <w:t xml:space="preserve">, </w:t>
      </w:r>
      <w:r w:rsidRPr="00677F81">
        <w:rPr>
          <w:rFonts w:ascii="Arial" w:eastAsia="Arial Unicode MS" w:hAnsi="Arial" w:cs="Arial"/>
          <w:color w:val="000000" w:themeColor="text1"/>
        </w:rPr>
        <w:t>Rührgerät und Trockenmörtel Maxit 900 D. Verwendete Laibungsziegel sorgten als Ergänzungssteine dank verstärkter Innenstege zudem für eine besonders stabile Fensterfixierung im Anschlussbereich.</w:t>
      </w:r>
    </w:p>
    <w:p w:rsidR="00BF758E" w:rsidRPr="00677F81" w:rsidRDefault="00BF758E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b/>
          <w:bCs/>
          <w:color w:val="000000" w:themeColor="text1"/>
        </w:rPr>
      </w:pPr>
      <w:r w:rsidRPr="00677F81">
        <w:rPr>
          <w:rFonts w:ascii="Arial" w:eastAsia="Arial Unicode MS" w:hAnsi="Arial" w:cs="Arial"/>
          <w:b/>
          <w:bCs/>
          <w:color w:val="000000" w:themeColor="text1"/>
        </w:rPr>
        <w:t xml:space="preserve">Energetische Besonderheiten </w:t>
      </w:r>
      <w:r w:rsidR="003E7C6A" w:rsidRPr="00677F81">
        <w:rPr>
          <w:rFonts w:ascii="Arial" w:eastAsia="Arial Unicode MS" w:hAnsi="Arial" w:cs="Arial"/>
          <w:b/>
          <w:bCs/>
          <w:color w:val="000000" w:themeColor="text1"/>
        </w:rPr>
        <w:t>im</w:t>
      </w:r>
      <w:r w:rsidRPr="00677F81">
        <w:rPr>
          <w:rFonts w:ascii="Arial" w:eastAsia="Arial Unicode MS" w:hAnsi="Arial" w:cs="Arial"/>
          <w:b/>
          <w:bCs/>
          <w:color w:val="000000" w:themeColor="text1"/>
        </w:rPr>
        <w:t xml:space="preserve"> „Plus</w:t>
      </w:r>
      <w:r w:rsidR="003E7C6A" w:rsidRPr="00677F81">
        <w:rPr>
          <w:rFonts w:ascii="Arial" w:eastAsia="Arial Unicode MS" w:hAnsi="Arial" w:cs="Arial"/>
          <w:b/>
          <w:bCs/>
          <w:color w:val="000000" w:themeColor="text1"/>
        </w:rPr>
        <w:t>p</w:t>
      </w:r>
      <w:r w:rsidRPr="00677F81">
        <w:rPr>
          <w:rFonts w:ascii="Arial" w:eastAsia="Arial Unicode MS" w:hAnsi="Arial" w:cs="Arial"/>
          <w:b/>
          <w:bCs/>
          <w:color w:val="000000" w:themeColor="text1"/>
        </w:rPr>
        <w:t xml:space="preserve">aket“ </w:t>
      </w: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color w:val="000000" w:themeColor="text1"/>
        </w:rPr>
        <w:t xml:space="preserve">Mit einem besonders hohen baulichen Wärmeschutz der Gebäudehülle allein ist es nicht getan. Das </w:t>
      </w:r>
      <w:r w:rsidR="004B3EFF" w:rsidRPr="00677F81">
        <w:rPr>
          <w:rFonts w:ascii="Arial" w:eastAsia="Arial Unicode MS" w:hAnsi="Arial" w:cs="Arial"/>
          <w:color w:val="000000" w:themeColor="text1"/>
        </w:rPr>
        <w:t>bis 2022 noch staatlich geförderte</w:t>
      </w:r>
      <w:r w:rsidRPr="00677F81">
        <w:rPr>
          <w:rFonts w:ascii="Arial" w:eastAsia="Arial Unicode MS" w:hAnsi="Arial" w:cs="Arial"/>
          <w:color w:val="000000" w:themeColor="text1"/>
        </w:rPr>
        <w:t xml:space="preserve"> KfW-Effizienzhaus 40 plus soll </w:t>
      </w:r>
      <w:r w:rsidR="004B3EFF" w:rsidRPr="00677F81">
        <w:rPr>
          <w:rFonts w:ascii="Arial" w:eastAsia="Arial Unicode MS" w:hAnsi="Arial" w:cs="Arial"/>
          <w:color w:val="000000" w:themeColor="text1"/>
        </w:rPr>
        <w:t xml:space="preserve">ja </w:t>
      </w:r>
      <w:r w:rsidRPr="00677F81">
        <w:rPr>
          <w:rFonts w:ascii="Arial" w:eastAsia="Arial Unicode MS" w:hAnsi="Arial" w:cs="Arial"/>
          <w:color w:val="000000" w:themeColor="text1"/>
        </w:rPr>
        <w:t xml:space="preserve">selbst </w:t>
      </w:r>
      <w:r w:rsidR="004B3EFF" w:rsidRPr="00677F81">
        <w:rPr>
          <w:rFonts w:ascii="Arial" w:eastAsia="Arial Unicode MS" w:hAnsi="Arial" w:cs="Arial"/>
          <w:color w:val="000000" w:themeColor="text1"/>
        </w:rPr>
        <w:t xml:space="preserve">auch </w:t>
      </w:r>
      <w:r w:rsidRPr="00677F81">
        <w:rPr>
          <w:rFonts w:ascii="Arial" w:eastAsia="Arial Unicode MS" w:hAnsi="Arial" w:cs="Arial"/>
          <w:color w:val="000000" w:themeColor="text1"/>
        </w:rPr>
        <w:t xml:space="preserve">Energie erzeugen und speichern. Außer den Anforderungen an ein „normales“ KfW-Energieeffizienzhaus 40 umfasst das sogenannte Pluspaket deshalb im Wesentlichen eine stromerzeugende Anlage auf Basis erneuerbarer Energien, ein stationäres Batteriespeichersystem und eine Wärmerückgewinnungsanlage. Zentrales Element des energetischen Konzepts war beim Wohnhaus </w:t>
      </w:r>
      <w:r w:rsidR="004B3EFF" w:rsidRPr="00677F81">
        <w:rPr>
          <w:rFonts w:ascii="Arial" w:eastAsia="Arial Unicode MS" w:hAnsi="Arial" w:cs="Arial"/>
          <w:color w:val="000000" w:themeColor="text1"/>
        </w:rPr>
        <w:t>in Tiefenthal</w:t>
      </w:r>
      <w:r w:rsidRPr="00677F81">
        <w:rPr>
          <w:rFonts w:ascii="Arial" w:eastAsia="Arial Unicode MS" w:hAnsi="Arial" w:cs="Arial"/>
          <w:color w:val="000000" w:themeColor="text1"/>
        </w:rPr>
        <w:t xml:space="preserve"> die umweltgerechte, gebäudenahe Stromerzeugung. Die Bauherren entschieden sich nach einer wirtschaftlich orientierten </w:t>
      </w:r>
      <w:r w:rsidRPr="00677F81">
        <w:rPr>
          <w:rFonts w:ascii="Arial" w:eastAsia="Arial Unicode MS" w:hAnsi="Arial" w:cs="Arial"/>
          <w:color w:val="000000" w:themeColor="text1"/>
        </w:rPr>
        <w:lastRenderedPageBreak/>
        <w:t xml:space="preserve">Energiebedarfsrechnung für eine Photovoltaikanlage mit einer Leistung von </w:t>
      </w:r>
      <w:r w:rsidR="00BF758E" w:rsidRPr="00677F81">
        <w:rPr>
          <w:rFonts w:ascii="Arial" w:eastAsia="Arial Unicode MS" w:hAnsi="Arial" w:cs="Arial"/>
          <w:color w:val="000000" w:themeColor="text1"/>
        </w:rPr>
        <w:t>zehn</w:t>
      </w:r>
      <w:r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="00BF758E" w:rsidRPr="00677F81">
        <w:rPr>
          <w:rFonts w:ascii="Arial" w:eastAsia="Arial Unicode MS" w:hAnsi="Arial" w:cs="Arial"/>
          <w:color w:val="000000" w:themeColor="text1"/>
        </w:rPr>
        <w:t>Kilowatt-Peak (kWp)</w:t>
      </w:r>
      <w:r w:rsidRPr="00677F81">
        <w:rPr>
          <w:rFonts w:ascii="Arial" w:eastAsia="Arial Unicode MS" w:hAnsi="Arial" w:cs="Arial"/>
          <w:color w:val="000000" w:themeColor="text1"/>
        </w:rPr>
        <w:t xml:space="preserve">. „Damit ist angesichts der verfügbaren Dachfläche und der benötigten Eigenstromquote eine optimale Dimensionierung gewährleistet“, so </w:t>
      </w:r>
      <w:r w:rsidR="004B3EFF" w:rsidRPr="00677F81">
        <w:rPr>
          <w:rFonts w:ascii="Arial" w:eastAsia="Arial Unicode MS" w:hAnsi="Arial" w:cs="Arial"/>
          <w:color w:val="000000" w:themeColor="text1"/>
        </w:rPr>
        <w:t>Fehlhaber</w:t>
      </w:r>
      <w:r w:rsidRPr="00677F81">
        <w:rPr>
          <w:rFonts w:ascii="Arial" w:eastAsia="Arial Unicode MS" w:hAnsi="Arial" w:cs="Arial"/>
          <w:color w:val="000000" w:themeColor="text1"/>
        </w:rPr>
        <w:t>.</w:t>
      </w:r>
    </w:p>
    <w:p w:rsidR="00D82311" w:rsidRPr="00677F81" w:rsidRDefault="00D8231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b/>
          <w:bCs/>
          <w:color w:val="000000" w:themeColor="text1"/>
        </w:rPr>
      </w:pPr>
      <w:r w:rsidRPr="00677F81">
        <w:rPr>
          <w:rFonts w:ascii="Arial" w:eastAsia="Arial Unicode MS" w:hAnsi="Arial" w:cs="Arial"/>
          <w:b/>
          <w:bCs/>
          <w:color w:val="000000" w:themeColor="text1"/>
        </w:rPr>
        <w:t>Bauherr auch im Nachhinein begeistert</w:t>
      </w: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color w:val="000000" w:themeColor="text1"/>
        </w:rPr>
        <w:t>Qualität und Sorgfalt bes</w:t>
      </w:r>
      <w:r w:rsidR="00094F74" w:rsidRPr="00677F81">
        <w:rPr>
          <w:rFonts w:ascii="Arial" w:eastAsia="Arial Unicode MS" w:hAnsi="Arial" w:cs="Arial"/>
          <w:color w:val="000000" w:themeColor="text1"/>
        </w:rPr>
        <w:t>aßen</w:t>
      </w:r>
      <w:r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="00094F74" w:rsidRPr="00677F81">
        <w:rPr>
          <w:rFonts w:ascii="Arial" w:eastAsia="Arial Unicode MS" w:hAnsi="Arial" w:cs="Arial"/>
          <w:color w:val="000000" w:themeColor="text1"/>
        </w:rPr>
        <w:t xml:space="preserve">nach dem Willen der Bauherren </w:t>
      </w:r>
      <w:r w:rsidRPr="00677F81">
        <w:rPr>
          <w:rFonts w:ascii="Arial" w:eastAsia="Arial Unicode MS" w:hAnsi="Arial" w:cs="Arial"/>
          <w:color w:val="000000" w:themeColor="text1"/>
        </w:rPr>
        <w:t xml:space="preserve">bei der </w:t>
      </w:r>
      <w:r w:rsidR="00094F74" w:rsidRPr="00677F81">
        <w:rPr>
          <w:rFonts w:ascii="Arial" w:eastAsia="Arial Unicode MS" w:hAnsi="Arial" w:cs="Arial"/>
          <w:color w:val="000000" w:themeColor="text1"/>
        </w:rPr>
        <w:t>Erstellung</w:t>
      </w:r>
      <w:r w:rsidRPr="00677F81">
        <w:rPr>
          <w:rFonts w:ascii="Arial" w:eastAsia="Arial Unicode MS" w:hAnsi="Arial" w:cs="Arial"/>
          <w:color w:val="000000" w:themeColor="text1"/>
        </w:rPr>
        <w:t xml:space="preserve"> des Wohnhau</w:t>
      </w:r>
      <w:r w:rsidR="00DD4C2B" w:rsidRPr="00677F81">
        <w:rPr>
          <w:rFonts w:ascii="Arial" w:eastAsia="Arial Unicode MS" w:hAnsi="Arial" w:cs="Arial"/>
          <w:color w:val="000000" w:themeColor="text1"/>
        </w:rPr>
        <w:t>s</w:t>
      </w:r>
      <w:r w:rsidRPr="00677F81">
        <w:rPr>
          <w:rFonts w:ascii="Arial" w:eastAsia="Arial Unicode MS" w:hAnsi="Arial" w:cs="Arial"/>
          <w:color w:val="000000" w:themeColor="text1"/>
        </w:rPr>
        <w:t xml:space="preserve">es absoluten Vorrang. </w:t>
      </w:r>
      <w:r w:rsidR="00094F74" w:rsidRPr="00677F81">
        <w:rPr>
          <w:rFonts w:ascii="Arial" w:eastAsia="Arial Unicode MS" w:hAnsi="Arial" w:cs="Arial"/>
          <w:color w:val="000000" w:themeColor="text1"/>
        </w:rPr>
        <w:t xml:space="preserve">Den Abschluss der Maßnahmen bildete nach 1,5 Jahren der Putzauftrag auf das Außenmauerwerk </w:t>
      </w:r>
      <w:r w:rsidRPr="00677F81">
        <w:rPr>
          <w:rFonts w:ascii="Arial" w:eastAsia="Arial Unicode MS" w:hAnsi="Arial" w:cs="Arial"/>
          <w:color w:val="000000" w:themeColor="text1"/>
        </w:rPr>
        <w:t>mit einem 15 Millimeter dicken Kalkzementmörtel</w:t>
      </w:r>
      <w:r w:rsidR="00094F74" w:rsidRPr="00677F81">
        <w:rPr>
          <w:rFonts w:ascii="Arial" w:eastAsia="Arial Unicode MS" w:hAnsi="Arial" w:cs="Arial"/>
          <w:color w:val="000000" w:themeColor="text1"/>
        </w:rPr>
        <w:t xml:space="preserve">. </w:t>
      </w:r>
      <w:r w:rsidRPr="00677F81">
        <w:rPr>
          <w:rFonts w:ascii="Arial" w:eastAsia="Arial Unicode MS" w:hAnsi="Arial" w:cs="Arial"/>
          <w:color w:val="000000" w:themeColor="text1"/>
        </w:rPr>
        <w:t xml:space="preserve"> Die beim KfW-Effizienzhaus 40 plus vorgeschriebene Luftdichtheitsmessung </w:t>
      </w:r>
      <w:r w:rsidR="00094F74" w:rsidRPr="00677F81">
        <w:rPr>
          <w:rFonts w:ascii="Arial" w:eastAsia="Arial Unicode MS" w:hAnsi="Arial" w:cs="Arial"/>
          <w:color w:val="000000" w:themeColor="text1"/>
        </w:rPr>
        <w:t>erfolgte</w:t>
      </w:r>
      <w:r w:rsidRPr="00677F81">
        <w:rPr>
          <w:rFonts w:ascii="Arial" w:eastAsia="Arial Unicode MS" w:hAnsi="Arial" w:cs="Arial"/>
          <w:color w:val="000000" w:themeColor="text1"/>
        </w:rPr>
        <w:t xml:space="preserve"> erst danach.</w:t>
      </w:r>
    </w:p>
    <w:p w:rsidR="00606801" w:rsidRPr="00677F81" w:rsidRDefault="00606801" w:rsidP="00606801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</w:p>
    <w:p w:rsidR="00502F99" w:rsidRPr="00677F81" w:rsidRDefault="00606801" w:rsidP="00C61EAA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color w:val="000000" w:themeColor="text1"/>
        </w:rPr>
        <w:t>Trotz des erhöhten Kostenaufwand</w:t>
      </w:r>
      <w:r w:rsidR="00BF758E" w:rsidRPr="00677F81">
        <w:rPr>
          <w:rFonts w:ascii="Arial" w:eastAsia="Arial Unicode MS" w:hAnsi="Arial" w:cs="Arial"/>
          <w:color w:val="000000" w:themeColor="text1"/>
        </w:rPr>
        <w:t>e</w:t>
      </w:r>
      <w:r w:rsidRPr="00677F81">
        <w:rPr>
          <w:rFonts w:ascii="Arial" w:eastAsia="Arial Unicode MS" w:hAnsi="Arial" w:cs="Arial"/>
          <w:color w:val="000000" w:themeColor="text1"/>
        </w:rPr>
        <w:t xml:space="preserve">s für entsprechende bauliche Maßnahmen ist </w:t>
      </w:r>
      <w:r w:rsidR="00094F74" w:rsidRPr="00677F81">
        <w:rPr>
          <w:rFonts w:ascii="Arial" w:eastAsia="Arial Unicode MS" w:hAnsi="Arial" w:cs="Arial"/>
          <w:color w:val="000000" w:themeColor="text1"/>
        </w:rPr>
        <w:t>das Bauherren-Ehepaar</w:t>
      </w:r>
      <w:r w:rsidRPr="00677F81">
        <w:rPr>
          <w:rFonts w:ascii="Arial" w:eastAsia="Arial Unicode MS" w:hAnsi="Arial" w:cs="Arial"/>
          <w:color w:val="000000" w:themeColor="text1"/>
        </w:rPr>
        <w:t xml:space="preserve"> von der Entscheidung für die Errichtung eines </w:t>
      </w:r>
      <w:bookmarkStart w:id="1" w:name="_Hlk140651070"/>
      <w:r w:rsidRPr="00677F81">
        <w:rPr>
          <w:rFonts w:ascii="Arial" w:eastAsia="Arial Unicode MS" w:hAnsi="Arial" w:cs="Arial"/>
          <w:color w:val="000000" w:themeColor="text1"/>
        </w:rPr>
        <w:t>KfW-</w:t>
      </w:r>
      <w:r w:rsidR="00450F73" w:rsidRPr="00677F81">
        <w:rPr>
          <w:rFonts w:ascii="Arial" w:eastAsia="Arial Unicode MS" w:hAnsi="Arial" w:cs="Arial"/>
          <w:color w:val="000000" w:themeColor="text1"/>
        </w:rPr>
        <w:t>E</w:t>
      </w:r>
      <w:r w:rsidRPr="00677F81">
        <w:rPr>
          <w:rFonts w:ascii="Arial" w:eastAsia="Arial Unicode MS" w:hAnsi="Arial" w:cs="Arial"/>
          <w:color w:val="000000" w:themeColor="text1"/>
        </w:rPr>
        <w:t>ffizienz</w:t>
      </w:r>
      <w:r w:rsidR="00D9676E" w:rsidRPr="00677F81">
        <w:rPr>
          <w:rFonts w:ascii="Arial" w:eastAsia="Arial Unicode MS" w:hAnsi="Arial" w:cs="Arial"/>
          <w:color w:val="000000" w:themeColor="text1"/>
        </w:rPr>
        <w:t xml:space="preserve">hauses 40 </w:t>
      </w:r>
      <w:bookmarkEnd w:id="1"/>
      <w:r w:rsidR="00D9676E" w:rsidRPr="00677F81">
        <w:rPr>
          <w:rFonts w:ascii="Arial" w:eastAsia="Arial Unicode MS" w:hAnsi="Arial" w:cs="Arial"/>
          <w:color w:val="000000" w:themeColor="text1"/>
        </w:rPr>
        <w:t>plus nach wie vor</w:t>
      </w:r>
      <w:r w:rsidRPr="00677F81">
        <w:rPr>
          <w:rFonts w:ascii="Arial" w:eastAsia="Arial Unicode MS" w:hAnsi="Arial" w:cs="Arial"/>
          <w:color w:val="000000" w:themeColor="text1"/>
        </w:rPr>
        <w:t xml:space="preserve"> überzeugt. </w:t>
      </w:r>
      <w:r w:rsidR="00094F74" w:rsidRPr="00677F81">
        <w:rPr>
          <w:rFonts w:ascii="Arial" w:eastAsia="Arial Unicode MS" w:hAnsi="Arial" w:cs="Arial"/>
          <w:color w:val="000000" w:themeColor="text1"/>
        </w:rPr>
        <w:t>Auch die günstigen</w:t>
      </w:r>
      <w:r w:rsidRPr="00677F81">
        <w:rPr>
          <w:rFonts w:ascii="Arial" w:eastAsia="Arial Unicode MS" w:hAnsi="Arial" w:cs="Arial"/>
          <w:color w:val="000000" w:themeColor="text1"/>
        </w:rPr>
        <w:t xml:space="preserve"> Tilgungsmodalitäten des KfW-Darlehens </w:t>
      </w:r>
      <w:r w:rsidR="00D9676E" w:rsidRPr="00677F81">
        <w:rPr>
          <w:rFonts w:ascii="Arial" w:eastAsia="Arial Unicode MS" w:hAnsi="Arial" w:cs="Arial"/>
          <w:color w:val="000000" w:themeColor="text1"/>
        </w:rPr>
        <w:t>wirken</w:t>
      </w:r>
      <w:r w:rsidR="00094F74" w:rsidRPr="00677F81">
        <w:rPr>
          <w:rFonts w:ascii="Arial" w:eastAsia="Arial Unicode MS" w:hAnsi="Arial" w:cs="Arial"/>
          <w:color w:val="000000" w:themeColor="text1"/>
        </w:rPr>
        <w:t xml:space="preserve"> sich bereits nach wenigen</w:t>
      </w:r>
      <w:r w:rsidRPr="00677F81">
        <w:rPr>
          <w:rFonts w:ascii="Arial" w:eastAsia="Arial Unicode MS" w:hAnsi="Arial" w:cs="Arial"/>
          <w:color w:val="000000" w:themeColor="text1"/>
        </w:rPr>
        <w:t xml:space="preserve"> Jahren </w:t>
      </w:r>
      <w:r w:rsidR="00094F74" w:rsidRPr="00677F81">
        <w:rPr>
          <w:rFonts w:ascii="Arial" w:eastAsia="Arial Unicode MS" w:hAnsi="Arial" w:cs="Arial"/>
          <w:color w:val="000000" w:themeColor="text1"/>
        </w:rPr>
        <w:t>spürbar positiv aus</w:t>
      </w:r>
      <w:r w:rsidRPr="00677F81">
        <w:rPr>
          <w:rFonts w:ascii="Arial" w:eastAsia="Arial Unicode MS" w:hAnsi="Arial" w:cs="Arial"/>
          <w:color w:val="000000" w:themeColor="text1"/>
        </w:rPr>
        <w:t xml:space="preserve">. Das </w:t>
      </w:r>
      <w:r w:rsidR="00094F74" w:rsidRPr="00677F81">
        <w:rPr>
          <w:rFonts w:ascii="Arial" w:eastAsia="Arial Unicode MS" w:hAnsi="Arial" w:cs="Arial"/>
          <w:color w:val="000000" w:themeColor="text1"/>
        </w:rPr>
        <w:t>professionell</w:t>
      </w:r>
      <w:r w:rsidRPr="00677F81">
        <w:rPr>
          <w:rFonts w:ascii="Arial" w:eastAsia="Arial Unicode MS" w:hAnsi="Arial" w:cs="Arial"/>
          <w:color w:val="000000" w:themeColor="text1"/>
        </w:rPr>
        <w:t xml:space="preserve"> ausgeführte </w:t>
      </w:r>
      <w:proofErr w:type="spellStart"/>
      <w:r w:rsidRPr="00677F81">
        <w:rPr>
          <w:rFonts w:ascii="Arial" w:eastAsia="Arial Unicode MS" w:hAnsi="Arial" w:cs="Arial"/>
          <w:color w:val="000000" w:themeColor="text1"/>
        </w:rPr>
        <w:t>Silvacor</w:t>
      </w:r>
      <w:proofErr w:type="spellEnd"/>
      <w:r w:rsidRPr="00677F81">
        <w:rPr>
          <w:rFonts w:ascii="Arial" w:eastAsia="Arial Unicode MS" w:hAnsi="Arial" w:cs="Arial"/>
          <w:color w:val="000000" w:themeColor="text1"/>
        </w:rPr>
        <w:t>-Außenmauerwerk ist zudem nicht nur aus ökologischer und bauphysikalischer Sich</w:t>
      </w:r>
      <w:r w:rsidR="00094F74" w:rsidRPr="00677F81">
        <w:rPr>
          <w:rFonts w:ascii="Arial" w:eastAsia="Arial Unicode MS" w:hAnsi="Arial" w:cs="Arial"/>
          <w:color w:val="000000" w:themeColor="text1"/>
        </w:rPr>
        <w:t>t ein ganz besonderer Pluspunkt:</w:t>
      </w:r>
      <w:r w:rsidRPr="00677F81">
        <w:rPr>
          <w:rFonts w:ascii="Arial" w:eastAsia="Arial Unicode MS" w:hAnsi="Arial" w:cs="Arial"/>
          <w:color w:val="000000" w:themeColor="text1"/>
        </w:rPr>
        <w:t xml:space="preserve"> So ist dank der hohen Wärme- und Feuchtespeicherfähigkeit de</w:t>
      </w:r>
      <w:r w:rsidR="00BF758E" w:rsidRPr="00677F81">
        <w:rPr>
          <w:rFonts w:ascii="Arial" w:eastAsia="Arial Unicode MS" w:hAnsi="Arial" w:cs="Arial"/>
          <w:color w:val="000000" w:themeColor="text1"/>
        </w:rPr>
        <w:t>r</w:t>
      </w:r>
      <w:r w:rsidRPr="00677F81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677F81">
        <w:rPr>
          <w:rFonts w:ascii="Arial" w:eastAsia="Arial Unicode MS" w:hAnsi="Arial" w:cs="Arial"/>
          <w:color w:val="000000" w:themeColor="text1"/>
        </w:rPr>
        <w:t>porosierten</w:t>
      </w:r>
      <w:proofErr w:type="spellEnd"/>
      <w:r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="00BF758E" w:rsidRPr="00677F81">
        <w:rPr>
          <w:rFonts w:ascii="Arial" w:eastAsia="Arial Unicode MS" w:hAnsi="Arial" w:cs="Arial"/>
          <w:color w:val="000000" w:themeColor="text1"/>
        </w:rPr>
        <w:t>Mauerz</w:t>
      </w:r>
      <w:r w:rsidRPr="00677F81">
        <w:rPr>
          <w:rFonts w:ascii="Arial" w:eastAsia="Arial Unicode MS" w:hAnsi="Arial" w:cs="Arial"/>
          <w:color w:val="000000" w:themeColor="text1"/>
        </w:rPr>
        <w:t xml:space="preserve">iegel </w:t>
      </w:r>
      <w:r w:rsidR="00BF758E" w:rsidRPr="00677F81">
        <w:rPr>
          <w:rFonts w:ascii="Arial" w:eastAsia="Arial Unicode MS" w:hAnsi="Arial" w:cs="Arial"/>
          <w:color w:val="000000" w:themeColor="text1"/>
        </w:rPr>
        <w:t xml:space="preserve">die </w:t>
      </w:r>
      <w:r w:rsidR="00450F73" w:rsidRPr="00677F81">
        <w:rPr>
          <w:rFonts w:ascii="Arial" w:eastAsia="Arial Unicode MS" w:hAnsi="Arial" w:cs="Arial"/>
          <w:color w:val="000000" w:themeColor="text1"/>
        </w:rPr>
        <w:t>gewünschte</w:t>
      </w:r>
      <w:r w:rsidRPr="00677F81">
        <w:rPr>
          <w:rFonts w:ascii="Arial" w:eastAsia="Arial Unicode MS" w:hAnsi="Arial" w:cs="Arial"/>
          <w:color w:val="000000" w:themeColor="text1"/>
        </w:rPr>
        <w:t xml:space="preserve"> Raumbehaglichkei</w:t>
      </w:r>
      <w:r w:rsidR="00094F74" w:rsidRPr="00677F81">
        <w:rPr>
          <w:rFonts w:ascii="Arial" w:eastAsia="Arial Unicode MS" w:hAnsi="Arial" w:cs="Arial"/>
          <w:color w:val="000000" w:themeColor="text1"/>
        </w:rPr>
        <w:t>t schon jetzt deutlich spürbar.</w:t>
      </w:r>
    </w:p>
    <w:p w:rsidR="002963F8" w:rsidRPr="00677F81" w:rsidRDefault="002963F8" w:rsidP="00824F90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</w:p>
    <w:p w:rsidR="00AB099A" w:rsidRPr="00677F81" w:rsidRDefault="00AB099A" w:rsidP="00C841A6">
      <w:pPr>
        <w:spacing w:line="360" w:lineRule="auto"/>
        <w:ind w:right="-286"/>
        <w:jc w:val="right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color w:val="000000" w:themeColor="text1"/>
        </w:rPr>
        <w:t xml:space="preserve">Autor: </w:t>
      </w:r>
      <w:r w:rsidR="00462A98" w:rsidRPr="00677F81">
        <w:rPr>
          <w:rFonts w:ascii="Arial" w:eastAsia="Arial Unicode MS" w:hAnsi="Arial" w:cs="Arial"/>
          <w:color w:val="000000" w:themeColor="text1"/>
        </w:rPr>
        <w:t xml:space="preserve">Dipl.-Ing. </w:t>
      </w:r>
      <w:r w:rsidR="00606801" w:rsidRPr="00677F81">
        <w:rPr>
          <w:rFonts w:ascii="Arial" w:eastAsia="Arial Unicode MS" w:hAnsi="Arial" w:cs="Arial"/>
          <w:color w:val="000000" w:themeColor="text1"/>
        </w:rPr>
        <w:t>Hans</w:t>
      </w:r>
      <w:r w:rsidR="00FA06AC" w:rsidRPr="00677F81">
        <w:rPr>
          <w:rFonts w:ascii="Arial" w:eastAsia="Arial Unicode MS" w:hAnsi="Arial" w:cs="Arial"/>
          <w:color w:val="000000" w:themeColor="text1"/>
        </w:rPr>
        <w:t>-</w:t>
      </w:r>
      <w:r w:rsidR="00606801" w:rsidRPr="00677F81">
        <w:rPr>
          <w:rFonts w:ascii="Arial" w:eastAsia="Arial Unicode MS" w:hAnsi="Arial" w:cs="Arial"/>
          <w:color w:val="000000" w:themeColor="text1"/>
        </w:rPr>
        <w:t>Gerd Heye</w:t>
      </w:r>
    </w:p>
    <w:p w:rsidR="00AB099A" w:rsidRPr="00677F81" w:rsidRDefault="00AB099A" w:rsidP="00C841A6">
      <w:pPr>
        <w:spacing w:line="360" w:lineRule="auto"/>
        <w:ind w:right="-286"/>
        <w:jc w:val="right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color w:val="000000" w:themeColor="text1"/>
        </w:rPr>
        <w:t>ca.</w:t>
      </w:r>
      <w:r w:rsidR="00521D6F"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="00602773" w:rsidRPr="00677F81">
        <w:rPr>
          <w:rFonts w:ascii="Arial" w:eastAsia="Arial Unicode MS" w:hAnsi="Arial" w:cs="Arial"/>
          <w:color w:val="000000" w:themeColor="text1"/>
        </w:rPr>
        <w:t>9.</w:t>
      </w:r>
      <w:r w:rsidR="00D9676E" w:rsidRPr="00677F81">
        <w:rPr>
          <w:rFonts w:ascii="Arial" w:eastAsia="Arial Unicode MS" w:hAnsi="Arial" w:cs="Arial"/>
          <w:color w:val="000000" w:themeColor="text1"/>
        </w:rPr>
        <w:t>25</w:t>
      </w:r>
      <w:r w:rsidR="00521D6F" w:rsidRPr="00677F81">
        <w:rPr>
          <w:rFonts w:ascii="Arial" w:eastAsia="Arial Unicode MS" w:hAnsi="Arial" w:cs="Arial"/>
          <w:color w:val="000000" w:themeColor="text1"/>
        </w:rPr>
        <w:t>0</w:t>
      </w:r>
      <w:r w:rsidRPr="00677F81">
        <w:rPr>
          <w:rFonts w:ascii="Arial" w:eastAsia="Arial Unicode MS" w:hAnsi="Arial" w:cs="Arial"/>
          <w:color w:val="000000" w:themeColor="text1"/>
        </w:rPr>
        <w:t xml:space="preserve"> Zeichen (mit Leerzeichen)</w:t>
      </w:r>
    </w:p>
    <w:p w:rsidR="0075183D" w:rsidRPr="00677F81" w:rsidRDefault="0075183D" w:rsidP="001B5F4E">
      <w:pPr>
        <w:pStyle w:val="Verzeichnis"/>
        <w:spacing w:after="240"/>
        <w:rPr>
          <w:rFonts w:ascii="Arial" w:eastAsia="Arial Unicode MS" w:hAnsi="Arial" w:cs="Arial"/>
          <w:b/>
          <w:color w:val="000000" w:themeColor="text1"/>
          <w:u w:val="single"/>
        </w:rPr>
      </w:pPr>
    </w:p>
    <w:p w:rsidR="00450F73" w:rsidRPr="00677F81" w:rsidRDefault="00450F73" w:rsidP="001B5F4E">
      <w:pPr>
        <w:pStyle w:val="Verzeichnis"/>
        <w:spacing w:after="240"/>
        <w:rPr>
          <w:rFonts w:ascii="Arial" w:eastAsia="Arial Unicode MS" w:hAnsi="Arial" w:cs="Arial"/>
          <w:b/>
          <w:color w:val="000000" w:themeColor="text1"/>
          <w:u w:val="single"/>
        </w:rPr>
      </w:pPr>
    </w:p>
    <w:p w:rsidR="00D81956" w:rsidRPr="00677F81" w:rsidRDefault="00D81956" w:rsidP="001B5F4E">
      <w:pPr>
        <w:pStyle w:val="Verzeichnis"/>
        <w:spacing w:after="240"/>
        <w:rPr>
          <w:rFonts w:ascii="Arial" w:eastAsia="Arial Unicode MS" w:hAnsi="Arial" w:cs="Arial"/>
          <w:b/>
          <w:color w:val="000000" w:themeColor="text1"/>
          <w:u w:val="single"/>
        </w:rPr>
      </w:pPr>
    </w:p>
    <w:p w:rsidR="00D81956" w:rsidRPr="00677F81" w:rsidRDefault="00D81956" w:rsidP="001B5F4E">
      <w:pPr>
        <w:pStyle w:val="Verzeichnis"/>
        <w:spacing w:after="240"/>
        <w:rPr>
          <w:rFonts w:ascii="Arial" w:eastAsia="Arial Unicode MS" w:hAnsi="Arial" w:cs="Arial"/>
          <w:b/>
          <w:color w:val="000000" w:themeColor="text1"/>
          <w:u w:val="single"/>
        </w:rPr>
      </w:pPr>
    </w:p>
    <w:p w:rsidR="00D81956" w:rsidRPr="00677F81" w:rsidRDefault="00D81956" w:rsidP="001B5F4E">
      <w:pPr>
        <w:pStyle w:val="Verzeichnis"/>
        <w:spacing w:after="240"/>
        <w:rPr>
          <w:rFonts w:ascii="Arial" w:eastAsia="Arial Unicode MS" w:hAnsi="Arial" w:cs="Arial"/>
          <w:b/>
          <w:color w:val="000000" w:themeColor="text1"/>
          <w:u w:val="single"/>
        </w:rPr>
      </w:pPr>
    </w:p>
    <w:p w:rsidR="00D81956" w:rsidRPr="00677F81" w:rsidRDefault="00D81956" w:rsidP="001B5F4E">
      <w:pPr>
        <w:pStyle w:val="Verzeichnis"/>
        <w:spacing w:after="240"/>
        <w:rPr>
          <w:rFonts w:ascii="Arial" w:eastAsia="Arial Unicode MS" w:hAnsi="Arial" w:cs="Arial"/>
          <w:b/>
          <w:color w:val="000000" w:themeColor="text1"/>
          <w:u w:val="single"/>
        </w:rPr>
      </w:pPr>
    </w:p>
    <w:p w:rsidR="002F329C" w:rsidRPr="00677F81" w:rsidRDefault="002F329C" w:rsidP="001B5F4E">
      <w:pPr>
        <w:pStyle w:val="Verzeichnis"/>
        <w:spacing w:after="240"/>
        <w:rPr>
          <w:rFonts w:ascii="Arial" w:eastAsia="Arial Unicode MS" w:hAnsi="Arial" w:cs="Arial"/>
          <w:b/>
          <w:color w:val="000000" w:themeColor="text1"/>
          <w:u w:val="single"/>
        </w:rPr>
      </w:pPr>
      <w:r w:rsidRPr="00677F81">
        <w:rPr>
          <w:rFonts w:ascii="Arial" w:eastAsia="Arial Unicode MS" w:hAnsi="Arial" w:cs="Arial"/>
          <w:b/>
          <w:color w:val="000000" w:themeColor="text1"/>
          <w:u w:val="single"/>
        </w:rPr>
        <w:lastRenderedPageBreak/>
        <w:t>Bautafel</w:t>
      </w:r>
    </w:p>
    <w:p w:rsidR="00606801" w:rsidRPr="00677F81" w:rsidRDefault="00094F74" w:rsidP="00BF758E">
      <w:pPr>
        <w:spacing w:line="360" w:lineRule="auto"/>
        <w:ind w:right="-286"/>
        <w:jc w:val="both"/>
        <w:rPr>
          <w:rFonts w:ascii="Arial" w:eastAsia="Arial Unicode MS" w:hAnsi="Arial" w:cs="Arial"/>
          <w:b/>
          <w:color w:val="000000" w:themeColor="text1"/>
        </w:rPr>
      </w:pPr>
      <w:r w:rsidRPr="00677F81">
        <w:rPr>
          <w:rFonts w:ascii="Arial" w:eastAsia="Arial Unicode MS" w:hAnsi="Arial" w:cs="Arial"/>
          <w:b/>
          <w:color w:val="000000" w:themeColor="text1"/>
        </w:rPr>
        <w:t>Objekt</w:t>
      </w:r>
      <w:r w:rsidR="00606801" w:rsidRPr="00677F81">
        <w:rPr>
          <w:rFonts w:ascii="Arial" w:eastAsia="Arial Unicode MS" w:hAnsi="Arial" w:cs="Arial"/>
          <w:b/>
          <w:color w:val="000000" w:themeColor="text1"/>
        </w:rPr>
        <w:t xml:space="preserve">: </w:t>
      </w:r>
      <w:r w:rsidRPr="00677F81">
        <w:rPr>
          <w:rFonts w:ascii="Arial" w:eastAsia="Arial Unicode MS" w:hAnsi="Arial" w:cs="Arial"/>
          <w:color w:val="000000" w:themeColor="text1"/>
        </w:rPr>
        <w:t>Monolithisches KfW-Energieeffizien</w:t>
      </w:r>
      <w:r w:rsidR="00D9676E" w:rsidRPr="00677F81">
        <w:rPr>
          <w:rFonts w:ascii="Arial" w:eastAsia="Arial Unicode MS" w:hAnsi="Arial" w:cs="Arial"/>
          <w:color w:val="000000" w:themeColor="text1"/>
        </w:rPr>
        <w:t>z</w:t>
      </w:r>
      <w:r w:rsidRPr="00677F81">
        <w:rPr>
          <w:rFonts w:ascii="Arial" w:eastAsia="Arial Unicode MS" w:hAnsi="Arial" w:cs="Arial"/>
          <w:color w:val="000000" w:themeColor="text1"/>
        </w:rPr>
        <w:t xml:space="preserve">haus 40 plus </w:t>
      </w:r>
      <w:r w:rsidR="00462A98" w:rsidRPr="00677F81">
        <w:rPr>
          <w:rFonts w:ascii="Arial" w:eastAsia="Arial Unicode MS" w:hAnsi="Arial" w:cs="Arial"/>
          <w:color w:val="000000" w:themeColor="text1"/>
        </w:rPr>
        <w:t xml:space="preserve">erstellt </w:t>
      </w:r>
      <w:r w:rsidRPr="00677F81">
        <w:rPr>
          <w:rFonts w:ascii="Arial" w:eastAsia="Arial Unicode MS" w:hAnsi="Arial" w:cs="Arial"/>
          <w:color w:val="000000" w:themeColor="text1"/>
        </w:rPr>
        <w:t>aus Ziegel-Holz-Hybriden</w:t>
      </w:r>
      <w:r w:rsidR="00677F81" w:rsidRPr="00677F81">
        <w:rPr>
          <w:rFonts w:ascii="Arial" w:eastAsia="Arial Unicode MS" w:hAnsi="Arial" w:cs="Arial"/>
          <w:color w:val="000000" w:themeColor="text1"/>
        </w:rPr>
        <w:t xml:space="preserve"> in Erlenbach-Tiefenthal</w:t>
      </w:r>
      <w:r w:rsidR="00677F81">
        <w:rPr>
          <w:rFonts w:ascii="Arial" w:eastAsia="Arial Unicode MS" w:hAnsi="Arial" w:cs="Arial"/>
          <w:color w:val="000000" w:themeColor="text1"/>
        </w:rPr>
        <w:t xml:space="preserve"> (Unterfranken)</w:t>
      </w:r>
    </w:p>
    <w:p w:rsidR="00606801" w:rsidRPr="00677F81" w:rsidRDefault="00606801" w:rsidP="00BF758E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b/>
          <w:color w:val="000000" w:themeColor="text1"/>
        </w:rPr>
        <w:t>Planung:</w:t>
      </w:r>
      <w:r w:rsidRPr="00677F81">
        <w:rPr>
          <w:rFonts w:ascii="Arial" w:eastAsia="Arial Unicode MS" w:hAnsi="Arial" w:cs="Arial"/>
          <w:color w:val="000000" w:themeColor="text1"/>
        </w:rPr>
        <w:t xml:space="preserve"> Ingenieurbüro Thomas Harth, Am </w:t>
      </w:r>
      <w:proofErr w:type="spellStart"/>
      <w:r w:rsidRPr="00677F81">
        <w:rPr>
          <w:rFonts w:ascii="Arial" w:eastAsia="Arial Unicode MS" w:hAnsi="Arial" w:cs="Arial"/>
          <w:color w:val="000000" w:themeColor="text1"/>
        </w:rPr>
        <w:t>Hainszaun</w:t>
      </w:r>
      <w:proofErr w:type="spellEnd"/>
      <w:r w:rsidRPr="00677F81">
        <w:rPr>
          <w:rFonts w:ascii="Arial" w:eastAsia="Arial Unicode MS" w:hAnsi="Arial" w:cs="Arial"/>
          <w:color w:val="000000" w:themeColor="text1"/>
        </w:rPr>
        <w:t xml:space="preserve"> 10a, 97828 Marktheidenfeld</w:t>
      </w:r>
    </w:p>
    <w:p w:rsidR="00606801" w:rsidRPr="00677F81" w:rsidRDefault="00606801" w:rsidP="00BF758E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b/>
          <w:color w:val="000000" w:themeColor="text1"/>
        </w:rPr>
        <w:t>Bauausführung:</w:t>
      </w:r>
      <w:r w:rsidRPr="00677F81">
        <w:rPr>
          <w:rFonts w:ascii="Arial" w:eastAsia="Arial Unicode MS" w:hAnsi="Arial" w:cs="Arial"/>
          <w:color w:val="000000" w:themeColor="text1"/>
        </w:rPr>
        <w:t xml:space="preserve"> Holger Hörning GmbH, Lärchenstraße 1, 97834 Birkenfeld</w:t>
      </w:r>
    </w:p>
    <w:p w:rsidR="00606801" w:rsidRPr="00677F81" w:rsidRDefault="00606801" w:rsidP="00BF758E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b/>
          <w:color w:val="000000" w:themeColor="text1"/>
        </w:rPr>
        <w:t>Energieberatung und energetisches Konzept:</w:t>
      </w:r>
      <w:r w:rsidRPr="00677F81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677F81">
        <w:rPr>
          <w:rFonts w:ascii="Arial" w:eastAsia="Arial Unicode MS" w:hAnsi="Arial" w:cs="Arial"/>
          <w:color w:val="000000" w:themeColor="text1"/>
        </w:rPr>
        <w:t>Leppig</w:t>
      </w:r>
      <w:proofErr w:type="spellEnd"/>
      <w:r w:rsidRPr="00677F81">
        <w:rPr>
          <w:rFonts w:ascii="Arial" w:eastAsia="Arial Unicode MS" w:hAnsi="Arial" w:cs="Arial"/>
          <w:color w:val="000000" w:themeColor="text1"/>
        </w:rPr>
        <w:t xml:space="preserve"> GmbH, Alfred-Delp-Straße 11, 97828 Marktheidenfeld</w:t>
      </w:r>
    </w:p>
    <w:p w:rsidR="00606801" w:rsidRPr="00677F81" w:rsidRDefault="00606801" w:rsidP="00BF758E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b/>
          <w:color w:val="000000" w:themeColor="text1"/>
        </w:rPr>
        <w:t>Wohnfläche:</w:t>
      </w:r>
      <w:r w:rsidRPr="00677F81">
        <w:rPr>
          <w:rFonts w:ascii="Arial" w:eastAsia="Arial Unicode MS" w:hAnsi="Arial" w:cs="Arial"/>
          <w:color w:val="000000" w:themeColor="text1"/>
        </w:rPr>
        <w:t xml:space="preserve"> 188 </w:t>
      </w:r>
      <w:r w:rsidR="00BF758E" w:rsidRPr="00677F81">
        <w:rPr>
          <w:rFonts w:ascii="Arial" w:eastAsia="Arial Unicode MS" w:hAnsi="Arial" w:cs="Arial"/>
          <w:color w:val="000000" w:themeColor="text1"/>
        </w:rPr>
        <w:t>Quadratmeter</w:t>
      </w:r>
    </w:p>
    <w:p w:rsidR="00606801" w:rsidRPr="00677F81" w:rsidRDefault="00606801" w:rsidP="00BF758E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b/>
          <w:color w:val="000000" w:themeColor="text1"/>
        </w:rPr>
        <w:t>Wandbaustoff (Außenwand):</w:t>
      </w:r>
      <w:r w:rsidRPr="00677F81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="00BF758E" w:rsidRPr="00677F81">
        <w:rPr>
          <w:rFonts w:ascii="Arial" w:eastAsia="Arial Unicode MS" w:hAnsi="Arial" w:cs="Arial"/>
          <w:color w:val="000000" w:themeColor="text1"/>
        </w:rPr>
        <w:t>U</w:t>
      </w:r>
      <w:r w:rsidRPr="00677F81">
        <w:rPr>
          <w:rFonts w:ascii="Arial" w:eastAsia="Arial Unicode MS" w:hAnsi="Arial" w:cs="Arial"/>
          <w:color w:val="000000" w:themeColor="text1"/>
        </w:rPr>
        <w:t>nipor</w:t>
      </w:r>
      <w:proofErr w:type="spellEnd"/>
      <w:r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="00BF758E" w:rsidRPr="00677F81">
        <w:rPr>
          <w:rFonts w:ascii="Arial" w:eastAsia="Arial Unicode MS" w:hAnsi="Arial" w:cs="Arial"/>
          <w:color w:val="000000" w:themeColor="text1"/>
        </w:rPr>
        <w:t xml:space="preserve">W07 </w:t>
      </w:r>
      <w:proofErr w:type="spellStart"/>
      <w:r w:rsidRPr="00677F81">
        <w:rPr>
          <w:rFonts w:ascii="Arial" w:eastAsia="Arial Unicode MS" w:hAnsi="Arial" w:cs="Arial"/>
          <w:color w:val="000000" w:themeColor="text1"/>
        </w:rPr>
        <w:t>Silvacor</w:t>
      </w:r>
      <w:proofErr w:type="spellEnd"/>
      <w:r w:rsidR="00BF758E"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Pr="00677F81">
        <w:rPr>
          <w:rFonts w:ascii="Arial" w:eastAsia="Arial Unicode MS" w:hAnsi="Arial" w:cs="Arial"/>
          <w:color w:val="000000" w:themeColor="text1"/>
        </w:rPr>
        <w:t>(ʎ = 0,07 W/</w:t>
      </w:r>
      <w:proofErr w:type="spellStart"/>
      <w:r w:rsidRPr="00677F81">
        <w:rPr>
          <w:rFonts w:ascii="Arial" w:eastAsia="Arial Unicode MS" w:hAnsi="Arial" w:cs="Arial"/>
          <w:color w:val="000000" w:themeColor="text1"/>
        </w:rPr>
        <w:t>mK</w:t>
      </w:r>
      <w:proofErr w:type="spellEnd"/>
      <w:r w:rsidRPr="00677F81">
        <w:rPr>
          <w:rFonts w:ascii="Arial" w:eastAsia="Arial Unicode MS" w:hAnsi="Arial" w:cs="Arial"/>
          <w:color w:val="000000" w:themeColor="text1"/>
        </w:rPr>
        <w:t xml:space="preserve">) </w:t>
      </w:r>
    </w:p>
    <w:p w:rsidR="00606801" w:rsidRPr="00677F81" w:rsidRDefault="00606801" w:rsidP="00BF758E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b/>
          <w:color w:val="000000" w:themeColor="text1"/>
        </w:rPr>
        <w:t>Ermittelter Jahresheizwärmebedarf:</w:t>
      </w:r>
      <w:r w:rsidRPr="00677F81">
        <w:rPr>
          <w:rFonts w:ascii="Arial" w:eastAsia="Arial Unicode MS" w:hAnsi="Arial" w:cs="Arial"/>
          <w:color w:val="000000" w:themeColor="text1"/>
        </w:rPr>
        <w:t xml:space="preserve"> 5.556 Watt</w:t>
      </w:r>
    </w:p>
    <w:p w:rsidR="00606801" w:rsidRPr="00677F81" w:rsidRDefault="00606801" w:rsidP="00BF758E">
      <w:pPr>
        <w:spacing w:line="360" w:lineRule="auto"/>
        <w:ind w:right="-286"/>
        <w:jc w:val="both"/>
        <w:rPr>
          <w:rFonts w:ascii="Arial" w:eastAsia="Arial Unicode MS" w:hAnsi="Arial" w:cs="Arial"/>
          <w:color w:val="000000" w:themeColor="text1"/>
        </w:rPr>
      </w:pPr>
      <w:r w:rsidRPr="00677F81">
        <w:rPr>
          <w:rFonts w:ascii="Arial" w:eastAsia="Arial Unicode MS" w:hAnsi="Arial" w:cs="Arial"/>
          <w:b/>
          <w:color w:val="000000" w:themeColor="text1"/>
        </w:rPr>
        <w:t>Ziegelhersteller:</w:t>
      </w:r>
      <w:r w:rsidRPr="00677F81">
        <w:rPr>
          <w:rFonts w:ascii="Arial" w:eastAsia="Arial Unicode MS" w:hAnsi="Arial" w:cs="Arial"/>
          <w:color w:val="000000" w:themeColor="text1"/>
        </w:rPr>
        <w:t xml:space="preserve"> </w:t>
      </w:r>
      <w:r w:rsidR="00A46EBE" w:rsidRPr="00677F81">
        <w:rPr>
          <w:rFonts w:ascii="Arial" w:eastAsia="Arial Unicode MS" w:hAnsi="Arial" w:cs="Arial"/>
          <w:color w:val="000000" w:themeColor="text1"/>
        </w:rPr>
        <w:t>Ziegelwerk Hainburg</w:t>
      </w:r>
      <w:r w:rsidR="00094F74" w:rsidRPr="00677F81">
        <w:rPr>
          <w:rFonts w:ascii="Arial" w:eastAsia="Arial Unicode MS" w:hAnsi="Arial" w:cs="Arial"/>
          <w:color w:val="000000" w:themeColor="text1"/>
        </w:rPr>
        <w:t xml:space="preserve"> (Hessen) des </w:t>
      </w:r>
      <w:proofErr w:type="spellStart"/>
      <w:r w:rsidR="00094F74" w:rsidRPr="00677F81">
        <w:rPr>
          <w:rFonts w:ascii="Arial" w:eastAsia="Arial Unicode MS" w:hAnsi="Arial" w:cs="Arial"/>
          <w:color w:val="000000" w:themeColor="text1"/>
        </w:rPr>
        <w:t>Unipor</w:t>
      </w:r>
      <w:proofErr w:type="spellEnd"/>
      <w:r w:rsidR="00094F74" w:rsidRPr="00677F81">
        <w:rPr>
          <w:rFonts w:ascii="Arial" w:eastAsia="Arial Unicode MS" w:hAnsi="Arial" w:cs="Arial"/>
          <w:color w:val="000000" w:themeColor="text1"/>
        </w:rPr>
        <w:t>-Mitgliedsunternehmens Hörl &amp; Hartmann (Dachau</w:t>
      </w:r>
      <w:r w:rsidR="00D9676E" w:rsidRPr="00677F81">
        <w:rPr>
          <w:rFonts w:ascii="Arial" w:eastAsia="Arial Unicode MS" w:hAnsi="Arial" w:cs="Arial"/>
          <w:color w:val="000000" w:themeColor="text1"/>
        </w:rPr>
        <w:t>, Bayern</w:t>
      </w:r>
      <w:r w:rsidR="00094F74" w:rsidRPr="00677F81">
        <w:rPr>
          <w:rFonts w:ascii="Arial" w:eastAsia="Arial Unicode MS" w:hAnsi="Arial" w:cs="Arial"/>
          <w:color w:val="000000" w:themeColor="text1"/>
        </w:rPr>
        <w:t>)</w:t>
      </w:r>
    </w:p>
    <w:p w:rsidR="00606801" w:rsidRPr="008A3634" w:rsidRDefault="00606801" w:rsidP="00BF758E">
      <w:pPr>
        <w:spacing w:line="360" w:lineRule="auto"/>
        <w:ind w:right="-286"/>
        <w:jc w:val="both"/>
        <w:rPr>
          <w:rFonts w:ascii="Arial" w:eastAsia="Arial Unicode MS" w:hAnsi="Arial" w:cs="Arial"/>
        </w:rPr>
      </w:pPr>
      <w:r w:rsidRPr="008A3634">
        <w:rPr>
          <w:rFonts w:ascii="Arial" w:eastAsia="Arial Unicode MS" w:hAnsi="Arial" w:cs="Arial"/>
          <w:b/>
        </w:rPr>
        <w:t xml:space="preserve">Bauzeit: </w:t>
      </w:r>
      <w:r w:rsidRPr="008A3634">
        <w:rPr>
          <w:rFonts w:ascii="Arial" w:eastAsia="Arial Unicode MS" w:hAnsi="Arial" w:cs="Arial"/>
        </w:rPr>
        <w:t>ca. 1,5 Jahre</w:t>
      </w:r>
      <w:r w:rsidR="00D9676E">
        <w:rPr>
          <w:rFonts w:ascii="Arial" w:eastAsia="Arial Unicode MS" w:hAnsi="Arial" w:cs="Arial"/>
        </w:rPr>
        <w:t xml:space="preserve"> (2018 bis 2020)</w:t>
      </w:r>
    </w:p>
    <w:p w:rsidR="00C65F06" w:rsidRPr="00CD5629" w:rsidRDefault="00C65F06" w:rsidP="001B5F4E">
      <w:pPr>
        <w:spacing w:line="360" w:lineRule="auto"/>
        <w:ind w:right="-286"/>
        <w:rPr>
          <w:rFonts w:ascii="Arial" w:eastAsia="Arial Unicode MS" w:hAnsi="Arial" w:cs="Arial"/>
        </w:rPr>
      </w:pPr>
    </w:p>
    <w:p w:rsidR="00161983" w:rsidRDefault="00161983" w:rsidP="002C23DC">
      <w:pPr>
        <w:ind w:right="-286"/>
        <w:rPr>
          <w:rFonts w:ascii="Arial" w:eastAsia="Arial Unicode MS" w:hAnsi="Arial" w:cs="Arial"/>
        </w:rPr>
      </w:pPr>
    </w:p>
    <w:p w:rsidR="00161321" w:rsidRDefault="00161321" w:rsidP="006B1578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:rsidR="00177C04" w:rsidRDefault="00E4392D" w:rsidP="006B1578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  <w:r w:rsidRPr="008D7240">
        <w:rPr>
          <w:rFonts w:ascii="Arial" w:eastAsia="Arial Unicode MS" w:hAnsi="Arial" w:cs="Arial"/>
          <w:b/>
          <w:u w:val="single"/>
        </w:rPr>
        <w:t>Bildunterschriften</w:t>
      </w:r>
    </w:p>
    <w:p w:rsidR="006B1578" w:rsidRPr="00CD5629" w:rsidRDefault="006B1578" w:rsidP="006B1578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color w:val="FF0000"/>
          <w:u w:val="single"/>
        </w:rPr>
      </w:pPr>
    </w:p>
    <w:p w:rsidR="00813C22" w:rsidRDefault="00AE3A5C" w:rsidP="00AE3A5C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1B5F4E">
        <w:rPr>
          <w:rFonts w:ascii="Arial" w:eastAsia="Arial Unicode MS" w:hAnsi="Arial" w:cs="Arial"/>
          <w:b/>
        </w:rPr>
        <w:t>[</w:t>
      </w:r>
      <w:r w:rsidR="001B5F4E" w:rsidRPr="001B5F4E">
        <w:rPr>
          <w:rFonts w:ascii="Arial" w:eastAsia="Arial Unicode MS" w:hAnsi="Arial" w:cs="Arial"/>
          <w:b/>
        </w:rPr>
        <w:t>1</w:t>
      </w:r>
      <w:r w:rsidRPr="001B5F4E">
        <w:rPr>
          <w:rFonts w:ascii="Arial" w:eastAsia="Arial Unicode MS" w:hAnsi="Arial" w:cs="Arial"/>
          <w:b/>
        </w:rPr>
        <w:t>9</w:t>
      </w:r>
      <w:r w:rsidR="001B5F4E" w:rsidRPr="001B5F4E">
        <w:rPr>
          <w:rFonts w:ascii="Arial" w:eastAsia="Arial Unicode MS" w:hAnsi="Arial" w:cs="Arial"/>
          <w:b/>
        </w:rPr>
        <w:t>-1</w:t>
      </w:r>
      <w:r w:rsidR="00A70836">
        <w:rPr>
          <w:rFonts w:ascii="Arial" w:eastAsia="Arial Unicode MS" w:hAnsi="Arial" w:cs="Arial"/>
          <w:b/>
        </w:rPr>
        <w:t>5</w:t>
      </w:r>
      <w:r w:rsidR="000F7FDB">
        <w:rPr>
          <w:rFonts w:ascii="Arial" w:eastAsia="Arial Unicode MS" w:hAnsi="Arial" w:cs="Arial"/>
          <w:b/>
        </w:rPr>
        <w:t xml:space="preserve"> </w:t>
      </w:r>
      <w:r w:rsidR="00874259" w:rsidRPr="00874259">
        <w:rPr>
          <w:rFonts w:ascii="Arial" w:eastAsia="Arial Unicode MS" w:hAnsi="Arial" w:cs="Arial"/>
          <w:b/>
        </w:rPr>
        <w:t>Einfamilienhaus</w:t>
      </w:r>
      <w:r w:rsidRPr="001B5F4E">
        <w:rPr>
          <w:rFonts w:ascii="Arial" w:eastAsia="Arial Unicode MS" w:hAnsi="Arial" w:cs="Arial"/>
          <w:b/>
        </w:rPr>
        <w:t>]</w:t>
      </w:r>
    </w:p>
    <w:p w:rsidR="00F402B7" w:rsidRDefault="00F402B7" w:rsidP="00AE3A5C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874259" w:rsidRDefault="007074C6" w:rsidP="00AE3A5C">
      <w:pPr>
        <w:spacing w:line="360" w:lineRule="auto"/>
        <w:jc w:val="both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>U</w:t>
      </w:r>
      <w:r w:rsidRPr="007074C6">
        <w:rPr>
          <w:rFonts w:ascii="Arial" w:eastAsia="Arial Unicode MS" w:hAnsi="Arial" w:cs="Arial"/>
          <w:i/>
          <w:iCs/>
        </w:rPr>
        <w:t>mweltfreundliches Energieeffizienzhaus</w:t>
      </w:r>
      <w:r>
        <w:rPr>
          <w:rFonts w:ascii="Arial" w:eastAsia="Arial Unicode MS" w:hAnsi="Arial" w:cs="Arial"/>
          <w:i/>
          <w:iCs/>
        </w:rPr>
        <w:t xml:space="preserve">: </w:t>
      </w:r>
      <w:r w:rsidR="00053CC6">
        <w:rPr>
          <w:rFonts w:ascii="Arial" w:eastAsia="Arial Unicode MS" w:hAnsi="Arial" w:cs="Arial"/>
          <w:i/>
          <w:iCs/>
        </w:rPr>
        <w:t>A</w:t>
      </w:r>
      <w:r w:rsidR="00A742F5">
        <w:rPr>
          <w:rFonts w:ascii="Arial" w:eastAsia="Arial Unicode MS" w:hAnsi="Arial" w:cs="Arial"/>
          <w:i/>
          <w:iCs/>
        </w:rPr>
        <w:t xml:space="preserve">n einem Hang </w:t>
      </w:r>
      <w:r>
        <w:rPr>
          <w:rFonts w:ascii="Arial" w:eastAsia="Arial Unicode MS" w:hAnsi="Arial" w:cs="Arial"/>
          <w:i/>
          <w:iCs/>
        </w:rPr>
        <w:t xml:space="preserve">in </w:t>
      </w:r>
      <w:r w:rsidRPr="007074C6">
        <w:rPr>
          <w:rFonts w:ascii="Arial" w:eastAsia="Arial Unicode MS" w:hAnsi="Arial" w:cs="Arial"/>
          <w:i/>
          <w:iCs/>
        </w:rPr>
        <w:t xml:space="preserve">Erlenbach-Tiefenthal wurde </w:t>
      </w:r>
      <w:r w:rsidR="00A742F5">
        <w:rPr>
          <w:rFonts w:ascii="Arial" w:eastAsia="Arial Unicode MS" w:hAnsi="Arial" w:cs="Arial"/>
          <w:i/>
          <w:iCs/>
        </w:rPr>
        <w:t xml:space="preserve">ein </w:t>
      </w:r>
      <w:r w:rsidR="00677F81">
        <w:rPr>
          <w:rFonts w:ascii="Arial" w:eastAsia="Arial Unicode MS" w:hAnsi="Arial" w:cs="Arial"/>
          <w:i/>
          <w:iCs/>
        </w:rPr>
        <w:t>„</w:t>
      </w:r>
      <w:r w:rsidR="00A742F5" w:rsidRPr="00A742F5">
        <w:rPr>
          <w:rFonts w:ascii="Arial" w:eastAsia="Arial Unicode MS" w:hAnsi="Arial" w:cs="Arial"/>
          <w:i/>
          <w:iCs/>
        </w:rPr>
        <w:t xml:space="preserve">KfW-Effizienzhaus 40 </w:t>
      </w:r>
      <w:r w:rsidR="00677F81">
        <w:rPr>
          <w:rFonts w:ascii="Arial" w:eastAsia="Arial Unicode MS" w:hAnsi="Arial" w:cs="Arial"/>
          <w:i/>
          <w:iCs/>
        </w:rPr>
        <w:t xml:space="preserve">plus“ </w:t>
      </w:r>
      <w:r w:rsidRPr="007074C6">
        <w:rPr>
          <w:rFonts w:ascii="Arial" w:eastAsia="Arial Unicode MS" w:hAnsi="Arial" w:cs="Arial"/>
          <w:i/>
          <w:iCs/>
        </w:rPr>
        <w:t>aus Deutschlands erstem Ziegel-Holz-Hybridbaustoff</w:t>
      </w:r>
      <w:r w:rsidR="00D81956">
        <w:rPr>
          <w:rFonts w:ascii="Arial" w:eastAsia="Arial Unicode MS" w:hAnsi="Arial" w:cs="Arial"/>
          <w:i/>
          <w:iCs/>
        </w:rPr>
        <w:t>, dem „</w:t>
      </w:r>
      <w:proofErr w:type="spellStart"/>
      <w:r w:rsidR="00D81956">
        <w:rPr>
          <w:rFonts w:ascii="Arial" w:eastAsia="Arial Unicode MS" w:hAnsi="Arial" w:cs="Arial"/>
          <w:i/>
          <w:iCs/>
        </w:rPr>
        <w:t>Unipor</w:t>
      </w:r>
      <w:proofErr w:type="spellEnd"/>
      <w:r w:rsidR="00D81956">
        <w:rPr>
          <w:rFonts w:ascii="Arial" w:eastAsia="Arial Unicode MS" w:hAnsi="Arial" w:cs="Arial"/>
          <w:i/>
          <w:iCs/>
        </w:rPr>
        <w:t xml:space="preserve"> </w:t>
      </w:r>
      <w:proofErr w:type="spellStart"/>
      <w:r w:rsidR="00D81956">
        <w:rPr>
          <w:rFonts w:ascii="Arial" w:eastAsia="Arial Unicode MS" w:hAnsi="Arial" w:cs="Arial"/>
          <w:i/>
          <w:iCs/>
        </w:rPr>
        <w:t>Silvacor</w:t>
      </w:r>
      <w:proofErr w:type="spellEnd"/>
      <w:r w:rsidR="00D81956">
        <w:rPr>
          <w:rFonts w:ascii="Arial" w:eastAsia="Arial Unicode MS" w:hAnsi="Arial" w:cs="Arial"/>
          <w:i/>
          <w:iCs/>
        </w:rPr>
        <w:t>“,</w:t>
      </w:r>
      <w:r w:rsidRPr="007074C6">
        <w:rPr>
          <w:rFonts w:ascii="Arial" w:eastAsia="Arial Unicode MS" w:hAnsi="Arial" w:cs="Arial"/>
          <w:i/>
          <w:iCs/>
        </w:rPr>
        <w:t xml:space="preserve"> errichtet</w:t>
      </w:r>
      <w:r w:rsidR="00A742F5">
        <w:rPr>
          <w:rFonts w:ascii="Arial" w:eastAsia="Arial Unicode MS" w:hAnsi="Arial" w:cs="Arial"/>
          <w:i/>
          <w:iCs/>
        </w:rPr>
        <w:t>.</w:t>
      </w:r>
    </w:p>
    <w:p w:rsidR="00AE3A5C" w:rsidRDefault="00AE3A5C" w:rsidP="00874259">
      <w:pPr>
        <w:spacing w:line="360" w:lineRule="auto"/>
        <w:ind w:left="4248"/>
        <w:rPr>
          <w:rFonts w:ascii="Arial" w:eastAsia="Arial Unicode MS" w:hAnsi="Arial" w:cs="Arial"/>
        </w:rPr>
      </w:pPr>
      <w:r w:rsidRPr="001B5F4E">
        <w:rPr>
          <w:rFonts w:ascii="Arial" w:eastAsia="Arial Unicode MS" w:hAnsi="Arial" w:cs="Arial"/>
        </w:rPr>
        <w:t xml:space="preserve">Bild: </w:t>
      </w:r>
      <w:r w:rsidR="001B5F4E" w:rsidRPr="001B5F4E">
        <w:rPr>
          <w:rFonts w:ascii="Arial" w:eastAsia="Arial Unicode MS" w:hAnsi="Arial" w:cs="Arial"/>
        </w:rPr>
        <w:t>U</w:t>
      </w:r>
      <w:r w:rsidR="00D9676E">
        <w:rPr>
          <w:rFonts w:ascii="Arial" w:eastAsia="Arial Unicode MS" w:hAnsi="Arial" w:cs="Arial"/>
        </w:rPr>
        <w:t>NIPOR</w:t>
      </w:r>
      <w:r w:rsidRPr="001B5F4E">
        <w:rPr>
          <w:rFonts w:ascii="Arial" w:eastAsia="Arial Unicode MS" w:hAnsi="Arial" w:cs="Arial"/>
        </w:rPr>
        <w:t xml:space="preserve">/ </w:t>
      </w:r>
      <w:r w:rsidR="001B5F4E" w:rsidRPr="001B5F4E">
        <w:rPr>
          <w:rFonts w:ascii="Arial" w:eastAsia="Arial Unicode MS" w:hAnsi="Arial" w:cs="Arial"/>
        </w:rPr>
        <w:t>München</w:t>
      </w:r>
      <w:r w:rsidRPr="001B5F4E">
        <w:rPr>
          <w:rFonts w:ascii="Arial" w:eastAsia="Arial Unicode MS" w:hAnsi="Arial" w:cs="Arial"/>
        </w:rPr>
        <w:t>.</w:t>
      </w:r>
    </w:p>
    <w:p w:rsidR="00161321" w:rsidRDefault="00161321" w:rsidP="00874259">
      <w:pPr>
        <w:spacing w:line="360" w:lineRule="auto"/>
        <w:ind w:left="4248"/>
        <w:rPr>
          <w:rFonts w:ascii="Arial" w:eastAsia="Arial Unicode MS" w:hAnsi="Arial" w:cs="Arial"/>
        </w:rPr>
      </w:pPr>
    </w:p>
    <w:p w:rsidR="00BF7747" w:rsidRPr="001B5F4E" w:rsidRDefault="00BF7747" w:rsidP="00874259">
      <w:pPr>
        <w:spacing w:line="360" w:lineRule="auto"/>
        <w:ind w:left="4248"/>
        <w:rPr>
          <w:rFonts w:ascii="Arial" w:eastAsia="Arial Unicode MS" w:hAnsi="Arial" w:cs="Arial"/>
        </w:rPr>
      </w:pPr>
    </w:p>
    <w:p w:rsidR="00874259" w:rsidRDefault="00874259" w:rsidP="00874259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1B5F4E">
        <w:rPr>
          <w:rFonts w:ascii="Arial" w:eastAsia="Arial Unicode MS" w:hAnsi="Arial" w:cs="Arial"/>
          <w:b/>
        </w:rPr>
        <w:t>[19-1</w:t>
      </w:r>
      <w:r>
        <w:rPr>
          <w:rFonts w:ascii="Arial" w:eastAsia="Arial Unicode MS" w:hAnsi="Arial" w:cs="Arial"/>
          <w:b/>
        </w:rPr>
        <w:t xml:space="preserve">5 </w:t>
      </w:r>
      <w:r w:rsidR="00FD5B26">
        <w:rPr>
          <w:rFonts w:ascii="Arial" w:eastAsia="Arial Unicode MS" w:hAnsi="Arial" w:cs="Arial"/>
          <w:b/>
        </w:rPr>
        <w:t>Nahansicht</w:t>
      </w:r>
      <w:r w:rsidRPr="001B5F4E">
        <w:rPr>
          <w:rFonts w:ascii="Arial" w:eastAsia="Arial Unicode MS" w:hAnsi="Arial" w:cs="Arial"/>
          <w:b/>
        </w:rPr>
        <w:t>]</w:t>
      </w:r>
    </w:p>
    <w:p w:rsidR="00F402B7" w:rsidRDefault="00F402B7" w:rsidP="00874259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874259" w:rsidRDefault="00A742F5" w:rsidP="00874259">
      <w:pPr>
        <w:spacing w:line="360" w:lineRule="auto"/>
        <w:jc w:val="both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 xml:space="preserve">An der </w:t>
      </w:r>
      <w:r w:rsidR="00F2680D">
        <w:rPr>
          <w:rFonts w:ascii="Arial" w:eastAsia="Arial Unicode MS" w:hAnsi="Arial" w:cs="Arial"/>
          <w:i/>
          <w:iCs/>
        </w:rPr>
        <w:t xml:space="preserve">breiten </w:t>
      </w:r>
      <w:r>
        <w:rPr>
          <w:rFonts w:ascii="Arial" w:eastAsia="Arial Unicode MS" w:hAnsi="Arial" w:cs="Arial"/>
          <w:i/>
          <w:iCs/>
        </w:rPr>
        <w:t xml:space="preserve">Einfahrt geht es </w:t>
      </w:r>
      <w:r w:rsidR="00053CC6">
        <w:rPr>
          <w:rFonts w:ascii="Arial" w:eastAsia="Arial Unicode MS" w:hAnsi="Arial" w:cs="Arial"/>
          <w:i/>
          <w:iCs/>
        </w:rPr>
        <w:t>s</w:t>
      </w:r>
      <w:r>
        <w:rPr>
          <w:rFonts w:ascii="Arial" w:eastAsia="Arial Unicode MS" w:hAnsi="Arial" w:cs="Arial"/>
          <w:i/>
          <w:iCs/>
        </w:rPr>
        <w:t>chräg hinauf</w:t>
      </w:r>
      <w:r w:rsidR="00D81956">
        <w:rPr>
          <w:rFonts w:ascii="Arial" w:eastAsia="Arial Unicode MS" w:hAnsi="Arial" w:cs="Arial"/>
          <w:i/>
          <w:iCs/>
        </w:rPr>
        <w:t>. D</w:t>
      </w:r>
      <w:r>
        <w:rPr>
          <w:rFonts w:ascii="Arial" w:eastAsia="Arial Unicode MS" w:hAnsi="Arial" w:cs="Arial"/>
          <w:i/>
          <w:iCs/>
        </w:rPr>
        <w:t xml:space="preserve">abei steht sie </w:t>
      </w:r>
      <w:r w:rsidR="000A6369">
        <w:rPr>
          <w:rFonts w:ascii="Arial" w:eastAsia="Arial Unicode MS" w:hAnsi="Arial" w:cs="Arial"/>
          <w:i/>
          <w:iCs/>
        </w:rPr>
        <w:t xml:space="preserve">zusammen </w:t>
      </w:r>
      <w:r>
        <w:rPr>
          <w:rFonts w:ascii="Arial" w:eastAsia="Arial Unicode MS" w:hAnsi="Arial" w:cs="Arial"/>
          <w:i/>
          <w:iCs/>
        </w:rPr>
        <w:t xml:space="preserve">mit </w:t>
      </w:r>
      <w:r w:rsidR="00D81956">
        <w:rPr>
          <w:rFonts w:ascii="Arial" w:eastAsia="Arial Unicode MS" w:hAnsi="Arial" w:cs="Arial"/>
          <w:i/>
          <w:iCs/>
        </w:rPr>
        <w:t>dem Einfamilienh</w:t>
      </w:r>
      <w:r>
        <w:rPr>
          <w:rFonts w:ascii="Arial" w:eastAsia="Arial Unicode MS" w:hAnsi="Arial" w:cs="Arial"/>
          <w:i/>
          <w:iCs/>
        </w:rPr>
        <w:t>aus</w:t>
      </w:r>
      <w:r w:rsidR="00D81956">
        <w:rPr>
          <w:rFonts w:ascii="Arial" w:eastAsia="Arial Unicode MS" w:hAnsi="Arial" w:cs="Arial"/>
          <w:i/>
          <w:iCs/>
        </w:rPr>
        <w:t xml:space="preserve"> sowie der </w:t>
      </w:r>
      <w:r>
        <w:rPr>
          <w:rFonts w:ascii="Arial" w:eastAsia="Arial Unicode MS" w:hAnsi="Arial" w:cs="Arial"/>
          <w:i/>
          <w:iCs/>
        </w:rPr>
        <w:t>Garage farblich in</w:t>
      </w:r>
      <w:r w:rsidR="000A6369">
        <w:rPr>
          <w:rFonts w:ascii="Arial" w:eastAsia="Arial Unicode MS" w:hAnsi="Arial" w:cs="Arial"/>
          <w:i/>
          <w:iCs/>
        </w:rPr>
        <w:t xml:space="preserve"> </w:t>
      </w:r>
      <w:r>
        <w:rPr>
          <w:rFonts w:ascii="Arial" w:eastAsia="Arial Unicode MS" w:hAnsi="Arial" w:cs="Arial"/>
          <w:i/>
          <w:iCs/>
        </w:rPr>
        <w:t>harmonische</w:t>
      </w:r>
      <w:r w:rsidR="000A6369">
        <w:rPr>
          <w:rFonts w:ascii="Arial" w:eastAsia="Arial Unicode MS" w:hAnsi="Arial" w:cs="Arial"/>
          <w:i/>
          <w:iCs/>
        </w:rPr>
        <w:t>m</w:t>
      </w:r>
      <w:r>
        <w:rPr>
          <w:rFonts w:ascii="Arial" w:eastAsia="Arial Unicode MS" w:hAnsi="Arial" w:cs="Arial"/>
          <w:i/>
          <w:iCs/>
        </w:rPr>
        <w:t xml:space="preserve"> </w:t>
      </w:r>
      <w:r w:rsidR="000A6369">
        <w:rPr>
          <w:rFonts w:ascii="Arial" w:eastAsia="Arial Unicode MS" w:hAnsi="Arial" w:cs="Arial"/>
          <w:i/>
          <w:iCs/>
        </w:rPr>
        <w:t>Einklang</w:t>
      </w:r>
      <w:r>
        <w:rPr>
          <w:rFonts w:ascii="Arial" w:eastAsia="Arial Unicode MS" w:hAnsi="Arial" w:cs="Arial"/>
          <w:i/>
          <w:iCs/>
        </w:rPr>
        <w:t>.</w:t>
      </w:r>
    </w:p>
    <w:p w:rsidR="00A742F5" w:rsidRDefault="00A742F5" w:rsidP="00874259">
      <w:pPr>
        <w:spacing w:line="360" w:lineRule="auto"/>
        <w:jc w:val="both"/>
        <w:rPr>
          <w:rFonts w:ascii="Arial" w:eastAsia="Arial Unicode MS" w:hAnsi="Arial" w:cs="Arial"/>
          <w:i/>
          <w:iCs/>
        </w:rPr>
      </w:pPr>
    </w:p>
    <w:p w:rsidR="00874259" w:rsidRDefault="00874259" w:rsidP="00874259">
      <w:pPr>
        <w:spacing w:line="360" w:lineRule="auto"/>
        <w:ind w:left="4248"/>
        <w:rPr>
          <w:rFonts w:ascii="Arial" w:eastAsia="Arial Unicode MS" w:hAnsi="Arial" w:cs="Arial"/>
        </w:rPr>
      </w:pPr>
      <w:r w:rsidRPr="001B5F4E">
        <w:rPr>
          <w:rFonts w:ascii="Arial" w:eastAsia="Arial Unicode MS" w:hAnsi="Arial" w:cs="Arial"/>
        </w:rPr>
        <w:lastRenderedPageBreak/>
        <w:t>Bild: U</w:t>
      </w:r>
      <w:r>
        <w:rPr>
          <w:rFonts w:ascii="Arial" w:eastAsia="Arial Unicode MS" w:hAnsi="Arial" w:cs="Arial"/>
        </w:rPr>
        <w:t>NIPOR</w:t>
      </w:r>
      <w:r w:rsidRPr="001B5F4E">
        <w:rPr>
          <w:rFonts w:ascii="Arial" w:eastAsia="Arial Unicode MS" w:hAnsi="Arial" w:cs="Arial"/>
        </w:rPr>
        <w:t>/ München.</w:t>
      </w:r>
    </w:p>
    <w:p w:rsidR="00677F81" w:rsidRDefault="00677F81" w:rsidP="00874259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677F81" w:rsidRDefault="00677F81" w:rsidP="00874259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874259" w:rsidRDefault="00874259" w:rsidP="00874259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1B5F4E">
        <w:rPr>
          <w:rFonts w:ascii="Arial" w:eastAsia="Arial Unicode MS" w:hAnsi="Arial" w:cs="Arial"/>
          <w:b/>
        </w:rPr>
        <w:t>[19-1</w:t>
      </w:r>
      <w:r>
        <w:rPr>
          <w:rFonts w:ascii="Arial" w:eastAsia="Arial Unicode MS" w:hAnsi="Arial" w:cs="Arial"/>
          <w:b/>
        </w:rPr>
        <w:t>5 Rohbau</w:t>
      </w:r>
      <w:r w:rsidRPr="001B5F4E">
        <w:rPr>
          <w:rFonts w:ascii="Arial" w:eastAsia="Arial Unicode MS" w:hAnsi="Arial" w:cs="Arial"/>
          <w:b/>
        </w:rPr>
        <w:t>]</w:t>
      </w:r>
    </w:p>
    <w:p w:rsidR="00F402B7" w:rsidRDefault="00F402B7" w:rsidP="00874259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874259" w:rsidRDefault="00A742F5" w:rsidP="00874259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A742F5">
        <w:rPr>
          <w:rFonts w:ascii="Arial" w:eastAsia="Arial Unicode MS" w:hAnsi="Arial" w:cs="Arial"/>
          <w:i/>
          <w:iCs/>
        </w:rPr>
        <w:t xml:space="preserve">Stein für Stein nahm die Außenhülle des in </w:t>
      </w:r>
      <w:r w:rsidRPr="00A742F5">
        <w:rPr>
          <w:rFonts w:ascii="Arial" w:eastAsia="Arial Unicode MS" w:hAnsi="Arial" w:cs="Arial"/>
          <w:i/>
        </w:rPr>
        <w:t>monolithische</w:t>
      </w:r>
      <w:r w:rsidR="00D81956">
        <w:rPr>
          <w:rFonts w:ascii="Arial" w:eastAsia="Arial Unicode MS" w:hAnsi="Arial" w:cs="Arial"/>
          <w:i/>
        </w:rPr>
        <w:t>r</w:t>
      </w:r>
      <w:r w:rsidRPr="00A742F5">
        <w:rPr>
          <w:rFonts w:ascii="Arial" w:eastAsia="Arial Unicode MS" w:hAnsi="Arial" w:cs="Arial"/>
          <w:i/>
        </w:rPr>
        <w:t xml:space="preserve"> Bauweise </w:t>
      </w:r>
      <w:r w:rsidR="00D81956">
        <w:rPr>
          <w:rFonts w:ascii="Arial" w:eastAsia="Arial Unicode MS" w:hAnsi="Arial" w:cs="Arial"/>
          <w:i/>
        </w:rPr>
        <w:t>errichtete</w:t>
      </w:r>
      <w:r w:rsidR="00462A98">
        <w:rPr>
          <w:rFonts w:ascii="Arial" w:eastAsia="Arial Unicode MS" w:hAnsi="Arial" w:cs="Arial"/>
          <w:i/>
        </w:rPr>
        <w:t>n</w:t>
      </w:r>
      <w:r w:rsidR="00D81956" w:rsidRPr="00A742F5">
        <w:rPr>
          <w:rFonts w:ascii="Arial" w:eastAsia="Arial Unicode MS" w:hAnsi="Arial" w:cs="Arial"/>
          <w:i/>
        </w:rPr>
        <w:t xml:space="preserve"> </w:t>
      </w:r>
      <w:r w:rsidR="00D81956">
        <w:rPr>
          <w:rFonts w:ascii="Arial" w:eastAsia="Arial Unicode MS" w:hAnsi="Arial" w:cs="Arial"/>
          <w:i/>
        </w:rPr>
        <w:t>Wohnh</w:t>
      </w:r>
      <w:r w:rsidRPr="00A742F5">
        <w:rPr>
          <w:rFonts w:ascii="Arial" w:eastAsia="Arial Unicode MS" w:hAnsi="Arial" w:cs="Arial"/>
          <w:i/>
        </w:rPr>
        <w:t>aus</w:t>
      </w:r>
      <w:r w:rsidR="00462A98">
        <w:rPr>
          <w:rFonts w:ascii="Arial" w:eastAsia="Arial Unicode MS" w:hAnsi="Arial" w:cs="Arial"/>
          <w:i/>
        </w:rPr>
        <w:t>es</w:t>
      </w:r>
      <w:r w:rsidRPr="00A742F5">
        <w:rPr>
          <w:rFonts w:ascii="Arial" w:eastAsia="Arial Unicode MS" w:hAnsi="Arial" w:cs="Arial"/>
          <w:i/>
        </w:rPr>
        <w:t xml:space="preserve"> seine Form an.</w:t>
      </w:r>
      <w:r w:rsidR="00B958CB">
        <w:rPr>
          <w:rFonts w:ascii="Arial" w:eastAsia="Arial Unicode MS" w:hAnsi="Arial" w:cs="Arial"/>
          <w:i/>
        </w:rPr>
        <w:t xml:space="preserve"> Zum Einsatz kamen „</w:t>
      </w:r>
      <w:proofErr w:type="spellStart"/>
      <w:r w:rsidR="00B958CB">
        <w:rPr>
          <w:rFonts w:ascii="Arial" w:eastAsia="Arial Unicode MS" w:hAnsi="Arial" w:cs="Arial"/>
          <w:i/>
        </w:rPr>
        <w:t>Unipor</w:t>
      </w:r>
      <w:proofErr w:type="spellEnd"/>
      <w:r w:rsidR="00B958CB">
        <w:rPr>
          <w:rFonts w:ascii="Arial" w:eastAsia="Arial Unicode MS" w:hAnsi="Arial" w:cs="Arial"/>
          <w:i/>
        </w:rPr>
        <w:t xml:space="preserve"> </w:t>
      </w:r>
      <w:proofErr w:type="spellStart"/>
      <w:r w:rsidR="00B958CB">
        <w:rPr>
          <w:rFonts w:ascii="Arial" w:eastAsia="Arial Unicode MS" w:hAnsi="Arial" w:cs="Arial"/>
          <w:i/>
        </w:rPr>
        <w:t>Silvacor</w:t>
      </w:r>
      <w:proofErr w:type="spellEnd"/>
      <w:r w:rsidR="00B958CB">
        <w:rPr>
          <w:rFonts w:ascii="Arial" w:eastAsia="Arial Unicode MS" w:hAnsi="Arial" w:cs="Arial"/>
          <w:i/>
        </w:rPr>
        <w:t xml:space="preserve">“-Mauerziegel </w:t>
      </w:r>
      <w:r w:rsidR="00156F7A">
        <w:rPr>
          <w:rFonts w:ascii="Arial" w:eastAsia="Arial Unicode MS" w:hAnsi="Arial" w:cs="Arial"/>
          <w:i/>
        </w:rPr>
        <w:t xml:space="preserve">aus dem Werk Hainburg (Hessen) des </w:t>
      </w:r>
      <w:proofErr w:type="spellStart"/>
      <w:r w:rsidR="00156F7A">
        <w:rPr>
          <w:rFonts w:ascii="Arial" w:eastAsia="Arial Unicode MS" w:hAnsi="Arial" w:cs="Arial"/>
          <w:i/>
        </w:rPr>
        <w:t>Unipor</w:t>
      </w:r>
      <w:proofErr w:type="spellEnd"/>
      <w:r w:rsidR="00156F7A">
        <w:rPr>
          <w:rFonts w:ascii="Arial" w:eastAsia="Arial Unicode MS" w:hAnsi="Arial" w:cs="Arial"/>
          <w:i/>
        </w:rPr>
        <w:t>-Mitgliedsunternehmens Hörl &amp; Hartmann (Dachau).</w:t>
      </w:r>
    </w:p>
    <w:p w:rsidR="00A742F5" w:rsidRPr="00A742F5" w:rsidRDefault="00A742F5" w:rsidP="00874259">
      <w:pPr>
        <w:spacing w:line="360" w:lineRule="auto"/>
        <w:jc w:val="both"/>
        <w:rPr>
          <w:rFonts w:ascii="Arial" w:eastAsia="Arial Unicode MS" w:hAnsi="Arial" w:cs="Arial"/>
          <w:i/>
          <w:iCs/>
        </w:rPr>
      </w:pPr>
    </w:p>
    <w:p w:rsidR="00F402B7" w:rsidRPr="00BF7747" w:rsidRDefault="00874259" w:rsidP="00BF7747">
      <w:pPr>
        <w:spacing w:line="360" w:lineRule="auto"/>
        <w:ind w:left="4248"/>
        <w:rPr>
          <w:rFonts w:ascii="Arial" w:eastAsia="Arial Unicode MS" w:hAnsi="Arial" w:cs="Arial"/>
        </w:rPr>
      </w:pPr>
      <w:r w:rsidRPr="001B5F4E">
        <w:rPr>
          <w:rFonts w:ascii="Arial" w:eastAsia="Arial Unicode MS" w:hAnsi="Arial" w:cs="Arial"/>
        </w:rPr>
        <w:t>Bild: U</w:t>
      </w:r>
      <w:r>
        <w:rPr>
          <w:rFonts w:ascii="Arial" w:eastAsia="Arial Unicode MS" w:hAnsi="Arial" w:cs="Arial"/>
        </w:rPr>
        <w:t>NIPOR</w:t>
      </w:r>
      <w:r w:rsidRPr="001B5F4E">
        <w:rPr>
          <w:rFonts w:ascii="Arial" w:eastAsia="Arial Unicode MS" w:hAnsi="Arial" w:cs="Arial"/>
        </w:rPr>
        <w:t>/ München.</w:t>
      </w:r>
    </w:p>
    <w:p w:rsidR="00F402B7" w:rsidRDefault="00F402B7" w:rsidP="00874259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F402B7" w:rsidRDefault="00F402B7" w:rsidP="00874259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874259" w:rsidRDefault="00874259" w:rsidP="00874259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1B5F4E">
        <w:rPr>
          <w:rFonts w:ascii="Arial" w:eastAsia="Arial Unicode MS" w:hAnsi="Arial" w:cs="Arial"/>
          <w:b/>
        </w:rPr>
        <w:t>[19-1</w:t>
      </w:r>
      <w:r>
        <w:rPr>
          <w:rFonts w:ascii="Arial" w:eastAsia="Arial Unicode MS" w:hAnsi="Arial" w:cs="Arial"/>
          <w:b/>
        </w:rPr>
        <w:t xml:space="preserve">5 </w:t>
      </w:r>
      <w:proofErr w:type="spellStart"/>
      <w:r w:rsidRPr="00874259">
        <w:rPr>
          <w:rFonts w:ascii="Arial" w:eastAsia="Arial Unicode MS" w:hAnsi="Arial" w:cs="Arial"/>
          <w:b/>
        </w:rPr>
        <w:t>Unipor</w:t>
      </w:r>
      <w:proofErr w:type="spellEnd"/>
      <w:r w:rsidRPr="00874259">
        <w:rPr>
          <w:rFonts w:ascii="Arial" w:eastAsia="Arial Unicode MS" w:hAnsi="Arial" w:cs="Arial"/>
          <w:b/>
        </w:rPr>
        <w:t xml:space="preserve"> </w:t>
      </w:r>
      <w:proofErr w:type="spellStart"/>
      <w:r w:rsidRPr="00874259">
        <w:rPr>
          <w:rFonts w:ascii="Arial" w:eastAsia="Arial Unicode MS" w:hAnsi="Arial" w:cs="Arial"/>
          <w:b/>
        </w:rPr>
        <w:t>Silvacor</w:t>
      </w:r>
      <w:proofErr w:type="spellEnd"/>
      <w:r w:rsidRPr="001B5F4E">
        <w:rPr>
          <w:rFonts w:ascii="Arial" w:eastAsia="Arial Unicode MS" w:hAnsi="Arial" w:cs="Arial"/>
          <w:b/>
        </w:rPr>
        <w:t>]</w:t>
      </w:r>
    </w:p>
    <w:p w:rsidR="00F402B7" w:rsidRDefault="00F402B7" w:rsidP="00874259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7074C6" w:rsidRDefault="007074C6" w:rsidP="00874259">
      <w:pPr>
        <w:spacing w:line="360" w:lineRule="auto"/>
        <w:jc w:val="both"/>
        <w:rPr>
          <w:rFonts w:ascii="Arial" w:eastAsia="Arial Unicode MS" w:hAnsi="Arial" w:cs="Arial"/>
          <w:b/>
          <w:bCs/>
          <w:i/>
          <w:iCs/>
        </w:rPr>
      </w:pPr>
      <w:r w:rsidRPr="007074C6">
        <w:rPr>
          <w:rFonts w:ascii="Arial" w:eastAsia="Arial Unicode MS" w:hAnsi="Arial" w:cs="Arial"/>
          <w:i/>
          <w:iCs/>
        </w:rPr>
        <w:t>Holz und Ton vereint zu einem einzigartigen Mauerziegel</w:t>
      </w:r>
      <w:r w:rsidR="00053CC6">
        <w:rPr>
          <w:rFonts w:ascii="Arial" w:eastAsia="Arial Unicode MS" w:hAnsi="Arial" w:cs="Arial"/>
          <w:i/>
          <w:iCs/>
        </w:rPr>
        <w:t>:</w:t>
      </w:r>
      <w:r w:rsidRPr="007074C6">
        <w:rPr>
          <w:rFonts w:ascii="Arial" w:eastAsia="Arial Unicode MS" w:hAnsi="Arial" w:cs="Arial"/>
          <w:i/>
          <w:iCs/>
        </w:rPr>
        <w:t xml:space="preserve"> Der Ziegel-Holz-Hybrid </w:t>
      </w:r>
      <w:r w:rsidR="00677F81">
        <w:rPr>
          <w:rFonts w:ascii="Arial" w:eastAsia="Arial Unicode MS" w:hAnsi="Arial" w:cs="Arial"/>
          <w:i/>
          <w:iCs/>
        </w:rPr>
        <w:t>„</w:t>
      </w:r>
      <w:proofErr w:type="spellStart"/>
      <w:r w:rsidR="00677F81">
        <w:rPr>
          <w:rFonts w:ascii="Arial" w:eastAsia="Arial Unicode MS" w:hAnsi="Arial" w:cs="Arial"/>
          <w:i/>
          <w:iCs/>
        </w:rPr>
        <w:t>Silvacor</w:t>
      </w:r>
      <w:proofErr w:type="spellEnd"/>
      <w:r w:rsidR="00677F81">
        <w:rPr>
          <w:rFonts w:ascii="Arial" w:eastAsia="Arial Unicode MS" w:hAnsi="Arial" w:cs="Arial"/>
          <w:i/>
          <w:iCs/>
        </w:rPr>
        <w:t xml:space="preserve">“ </w:t>
      </w:r>
      <w:r w:rsidRPr="007074C6">
        <w:rPr>
          <w:rFonts w:ascii="Arial" w:eastAsia="Arial Unicode MS" w:hAnsi="Arial" w:cs="Arial"/>
          <w:i/>
          <w:iCs/>
        </w:rPr>
        <w:t>verfügt über eine</w:t>
      </w:r>
      <w:r w:rsidR="00677F81">
        <w:rPr>
          <w:rFonts w:ascii="Arial" w:eastAsia="Arial Unicode MS" w:hAnsi="Arial" w:cs="Arial"/>
          <w:i/>
          <w:iCs/>
        </w:rPr>
        <w:t xml:space="preserve"> große Tragfähigkeit sowie guten</w:t>
      </w:r>
      <w:r w:rsidRPr="007074C6">
        <w:rPr>
          <w:rFonts w:ascii="Arial" w:eastAsia="Arial Unicode MS" w:hAnsi="Arial" w:cs="Arial"/>
          <w:i/>
          <w:iCs/>
        </w:rPr>
        <w:t xml:space="preserve"> Schall- und Wärmeschutz.</w:t>
      </w:r>
    </w:p>
    <w:p w:rsidR="007074C6" w:rsidRPr="007074C6" w:rsidRDefault="007074C6" w:rsidP="00874259">
      <w:pPr>
        <w:spacing w:line="360" w:lineRule="auto"/>
        <w:jc w:val="both"/>
        <w:rPr>
          <w:rFonts w:ascii="Arial" w:eastAsia="Arial Unicode MS" w:hAnsi="Arial" w:cs="Arial"/>
          <w:b/>
          <w:bCs/>
          <w:i/>
          <w:iCs/>
        </w:rPr>
      </w:pPr>
    </w:p>
    <w:p w:rsidR="00874259" w:rsidRPr="001B5F4E" w:rsidRDefault="00874259" w:rsidP="00874259">
      <w:pPr>
        <w:spacing w:line="360" w:lineRule="auto"/>
        <w:ind w:left="4248"/>
        <w:rPr>
          <w:rFonts w:ascii="Arial" w:eastAsia="Arial Unicode MS" w:hAnsi="Arial" w:cs="Arial"/>
        </w:rPr>
      </w:pPr>
      <w:r w:rsidRPr="001B5F4E">
        <w:rPr>
          <w:rFonts w:ascii="Arial" w:eastAsia="Arial Unicode MS" w:hAnsi="Arial" w:cs="Arial"/>
        </w:rPr>
        <w:t>Bild: U</w:t>
      </w:r>
      <w:r>
        <w:rPr>
          <w:rFonts w:ascii="Arial" w:eastAsia="Arial Unicode MS" w:hAnsi="Arial" w:cs="Arial"/>
        </w:rPr>
        <w:t>NIPOR</w:t>
      </w:r>
      <w:r w:rsidRPr="001B5F4E">
        <w:rPr>
          <w:rFonts w:ascii="Arial" w:eastAsia="Arial Unicode MS" w:hAnsi="Arial" w:cs="Arial"/>
        </w:rPr>
        <w:t>/ München.</w:t>
      </w:r>
    </w:p>
    <w:p w:rsidR="00BF7747" w:rsidRDefault="00BF7747" w:rsidP="00874259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BF7747" w:rsidRDefault="00BF7747" w:rsidP="00874259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874259" w:rsidRDefault="00874259" w:rsidP="00874259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1B5F4E">
        <w:rPr>
          <w:rFonts w:ascii="Arial" w:eastAsia="Arial Unicode MS" w:hAnsi="Arial" w:cs="Arial"/>
          <w:b/>
        </w:rPr>
        <w:t>[19-1</w:t>
      </w:r>
      <w:r>
        <w:rPr>
          <w:rFonts w:ascii="Arial" w:eastAsia="Arial Unicode MS" w:hAnsi="Arial" w:cs="Arial"/>
          <w:b/>
        </w:rPr>
        <w:t>5 Landschaft</w:t>
      </w:r>
      <w:r w:rsidRPr="001B5F4E">
        <w:rPr>
          <w:rFonts w:ascii="Arial" w:eastAsia="Arial Unicode MS" w:hAnsi="Arial" w:cs="Arial"/>
          <w:b/>
        </w:rPr>
        <w:t>]</w:t>
      </w:r>
    </w:p>
    <w:p w:rsidR="00F402B7" w:rsidRDefault="00F402B7" w:rsidP="00874259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874259" w:rsidRDefault="00D81956" w:rsidP="00874259">
      <w:pPr>
        <w:spacing w:line="360" w:lineRule="auto"/>
        <w:jc w:val="both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 xml:space="preserve">Ein </w:t>
      </w:r>
      <w:r w:rsidR="000B1E65">
        <w:rPr>
          <w:rFonts w:ascii="Arial" w:eastAsia="Arial Unicode MS" w:hAnsi="Arial" w:cs="Arial"/>
          <w:i/>
          <w:iCs/>
        </w:rPr>
        <w:t>Ausblick,</w:t>
      </w:r>
      <w:r>
        <w:rPr>
          <w:rFonts w:ascii="Arial" w:eastAsia="Arial Unicode MS" w:hAnsi="Arial" w:cs="Arial"/>
          <w:i/>
          <w:iCs/>
        </w:rPr>
        <w:t xml:space="preserve"> der Ruhe ausstrahlt:</w:t>
      </w:r>
      <w:r w:rsidR="007074C6">
        <w:rPr>
          <w:rFonts w:ascii="Arial" w:eastAsia="Arial Unicode MS" w:hAnsi="Arial" w:cs="Arial"/>
          <w:i/>
          <w:iCs/>
        </w:rPr>
        <w:t xml:space="preserve"> die typisch ländliche Idylle im unterfränkischen </w:t>
      </w:r>
      <w:r w:rsidR="007074C6" w:rsidRPr="007074C6">
        <w:rPr>
          <w:rFonts w:ascii="Arial" w:eastAsia="Arial Unicode MS" w:hAnsi="Arial" w:cs="Arial"/>
          <w:i/>
          <w:iCs/>
        </w:rPr>
        <w:t>Erlenbach-Tiefenthal.</w:t>
      </w:r>
    </w:p>
    <w:p w:rsidR="00F402B7" w:rsidRPr="007074C6" w:rsidRDefault="00F402B7" w:rsidP="00874259">
      <w:pPr>
        <w:spacing w:line="360" w:lineRule="auto"/>
        <w:jc w:val="both"/>
        <w:rPr>
          <w:rFonts w:ascii="Arial" w:eastAsia="Arial Unicode MS" w:hAnsi="Arial" w:cs="Arial"/>
          <w:i/>
          <w:iCs/>
        </w:rPr>
      </w:pPr>
    </w:p>
    <w:p w:rsidR="00874259" w:rsidRDefault="00874259" w:rsidP="00874259">
      <w:pPr>
        <w:spacing w:line="360" w:lineRule="auto"/>
        <w:ind w:left="4248"/>
        <w:rPr>
          <w:rFonts w:ascii="Arial" w:eastAsia="Arial Unicode MS" w:hAnsi="Arial" w:cs="Arial"/>
        </w:rPr>
      </w:pPr>
      <w:r w:rsidRPr="001B5F4E">
        <w:rPr>
          <w:rFonts w:ascii="Arial" w:eastAsia="Arial Unicode MS" w:hAnsi="Arial" w:cs="Arial"/>
        </w:rPr>
        <w:t>Bild: U</w:t>
      </w:r>
      <w:r>
        <w:rPr>
          <w:rFonts w:ascii="Arial" w:eastAsia="Arial Unicode MS" w:hAnsi="Arial" w:cs="Arial"/>
        </w:rPr>
        <w:t>NIPOR</w:t>
      </w:r>
      <w:r w:rsidRPr="001B5F4E">
        <w:rPr>
          <w:rFonts w:ascii="Arial" w:eastAsia="Arial Unicode MS" w:hAnsi="Arial" w:cs="Arial"/>
        </w:rPr>
        <w:t>/ München.</w:t>
      </w:r>
    </w:p>
    <w:p w:rsidR="00A31C88" w:rsidRDefault="00A31C88" w:rsidP="00A31C8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BF7747" w:rsidRDefault="00BF7747" w:rsidP="00A31C8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BF7747" w:rsidRDefault="00BF7747" w:rsidP="00A31C8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BF7747" w:rsidRDefault="00BF7747" w:rsidP="00A31C88">
      <w:pPr>
        <w:spacing w:line="360" w:lineRule="auto"/>
        <w:jc w:val="both"/>
        <w:rPr>
          <w:rFonts w:ascii="Arial" w:eastAsia="Arial Unicode MS" w:hAnsi="Arial" w:cs="Arial"/>
          <w:b/>
        </w:rPr>
      </w:pPr>
      <w:bookmarkStart w:id="2" w:name="_GoBack"/>
      <w:bookmarkEnd w:id="2"/>
    </w:p>
    <w:p w:rsidR="00A31C88" w:rsidRDefault="00A31C88" w:rsidP="00A31C88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1B5F4E">
        <w:rPr>
          <w:rFonts w:ascii="Arial" w:eastAsia="Arial Unicode MS" w:hAnsi="Arial" w:cs="Arial"/>
          <w:b/>
        </w:rPr>
        <w:t>[19-1</w:t>
      </w:r>
      <w:r>
        <w:rPr>
          <w:rFonts w:ascii="Arial" w:eastAsia="Arial Unicode MS" w:hAnsi="Arial" w:cs="Arial"/>
          <w:b/>
        </w:rPr>
        <w:t>5 Ziegelreihe</w:t>
      </w:r>
      <w:r w:rsidRPr="001B5F4E">
        <w:rPr>
          <w:rFonts w:ascii="Arial" w:eastAsia="Arial Unicode MS" w:hAnsi="Arial" w:cs="Arial"/>
          <w:b/>
        </w:rPr>
        <w:t>]</w:t>
      </w:r>
    </w:p>
    <w:p w:rsidR="00A31C88" w:rsidRDefault="00A31C88" w:rsidP="00A31C8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A31C88" w:rsidRDefault="007C2589" w:rsidP="00A31C88">
      <w:pPr>
        <w:spacing w:line="360" w:lineRule="auto"/>
        <w:jc w:val="both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>I</w:t>
      </w:r>
      <w:r w:rsidR="00A31C88">
        <w:rPr>
          <w:rFonts w:ascii="Arial" w:eastAsia="Arial Unicode MS" w:hAnsi="Arial" w:cs="Arial"/>
          <w:i/>
          <w:iCs/>
        </w:rPr>
        <w:t>n Reih und Glied</w:t>
      </w:r>
      <w:r>
        <w:rPr>
          <w:rFonts w:ascii="Arial" w:eastAsia="Arial Unicode MS" w:hAnsi="Arial" w:cs="Arial"/>
          <w:i/>
          <w:iCs/>
        </w:rPr>
        <w:t>:</w:t>
      </w:r>
      <w:r w:rsidR="00A31C88">
        <w:rPr>
          <w:rFonts w:ascii="Arial" w:eastAsia="Arial Unicode MS" w:hAnsi="Arial" w:cs="Arial"/>
          <w:i/>
          <w:iCs/>
        </w:rPr>
        <w:t xml:space="preserve"> </w:t>
      </w:r>
      <w:r>
        <w:rPr>
          <w:rFonts w:ascii="Arial" w:eastAsia="Arial Unicode MS" w:hAnsi="Arial" w:cs="Arial"/>
          <w:i/>
          <w:iCs/>
        </w:rPr>
        <w:t xml:space="preserve">Das </w:t>
      </w:r>
      <w:r w:rsidR="00156F7A">
        <w:rPr>
          <w:rFonts w:ascii="Arial" w:eastAsia="Arial Unicode MS" w:hAnsi="Arial" w:cs="Arial"/>
          <w:i/>
          <w:iCs/>
        </w:rPr>
        <w:t xml:space="preserve">massive und hochwärmedämmende </w:t>
      </w:r>
      <w:proofErr w:type="spellStart"/>
      <w:r w:rsidRPr="007C2589">
        <w:rPr>
          <w:rFonts w:ascii="Arial" w:eastAsia="Arial Unicode MS" w:hAnsi="Arial" w:cs="Arial"/>
          <w:i/>
          <w:iCs/>
        </w:rPr>
        <w:t>Silvacor</w:t>
      </w:r>
      <w:proofErr w:type="spellEnd"/>
      <w:r w:rsidRPr="007C2589">
        <w:rPr>
          <w:rFonts w:ascii="Arial" w:eastAsia="Arial Unicode MS" w:hAnsi="Arial" w:cs="Arial"/>
          <w:i/>
          <w:iCs/>
        </w:rPr>
        <w:t xml:space="preserve">-Außenmauerwerk </w:t>
      </w:r>
      <w:r>
        <w:rPr>
          <w:rFonts w:ascii="Arial" w:eastAsia="Arial Unicode MS" w:hAnsi="Arial" w:cs="Arial"/>
          <w:i/>
          <w:iCs/>
        </w:rPr>
        <w:t>e</w:t>
      </w:r>
      <w:r w:rsidR="00156F7A">
        <w:rPr>
          <w:rFonts w:ascii="Arial" w:eastAsia="Arial Unicode MS" w:hAnsi="Arial" w:cs="Arial"/>
          <w:i/>
          <w:iCs/>
        </w:rPr>
        <w:t>rfüllt</w:t>
      </w:r>
      <w:r w:rsidRPr="007C2589">
        <w:rPr>
          <w:rFonts w:ascii="Arial" w:eastAsia="Arial Unicode MS" w:hAnsi="Arial" w:cs="Arial"/>
          <w:i/>
          <w:iCs/>
        </w:rPr>
        <w:t xml:space="preserve"> mit einem Wärmedurchgangswert von 0,14 W/(m²K) </w:t>
      </w:r>
      <w:r w:rsidR="00156F7A">
        <w:rPr>
          <w:rFonts w:ascii="Arial" w:eastAsia="Arial Unicode MS" w:hAnsi="Arial" w:cs="Arial"/>
          <w:i/>
          <w:iCs/>
        </w:rPr>
        <w:t>auch heute noch strengste Förderstandards</w:t>
      </w:r>
      <w:r w:rsidRPr="007C2589">
        <w:rPr>
          <w:rFonts w:ascii="Arial" w:eastAsia="Arial Unicode MS" w:hAnsi="Arial" w:cs="Arial"/>
          <w:i/>
          <w:iCs/>
        </w:rPr>
        <w:t>.</w:t>
      </w:r>
    </w:p>
    <w:p w:rsidR="007C2589" w:rsidRPr="007074C6" w:rsidRDefault="007C2589" w:rsidP="00A31C88">
      <w:pPr>
        <w:spacing w:line="360" w:lineRule="auto"/>
        <w:jc w:val="both"/>
        <w:rPr>
          <w:rFonts w:ascii="Arial" w:eastAsia="Arial Unicode MS" w:hAnsi="Arial" w:cs="Arial"/>
          <w:i/>
          <w:iCs/>
        </w:rPr>
      </w:pPr>
    </w:p>
    <w:p w:rsidR="00A31C88" w:rsidRPr="001B5F4E" w:rsidRDefault="00A31C88" w:rsidP="00A31C88">
      <w:pPr>
        <w:spacing w:line="360" w:lineRule="auto"/>
        <w:ind w:left="4248"/>
        <w:rPr>
          <w:rFonts w:ascii="Arial" w:eastAsia="Arial Unicode MS" w:hAnsi="Arial" w:cs="Arial"/>
        </w:rPr>
      </w:pPr>
      <w:r w:rsidRPr="001B5F4E">
        <w:rPr>
          <w:rFonts w:ascii="Arial" w:eastAsia="Arial Unicode MS" w:hAnsi="Arial" w:cs="Arial"/>
        </w:rPr>
        <w:t>Bild: U</w:t>
      </w:r>
      <w:r>
        <w:rPr>
          <w:rFonts w:ascii="Arial" w:eastAsia="Arial Unicode MS" w:hAnsi="Arial" w:cs="Arial"/>
        </w:rPr>
        <w:t>NIPOR</w:t>
      </w:r>
      <w:r w:rsidRPr="001B5F4E">
        <w:rPr>
          <w:rFonts w:ascii="Arial" w:eastAsia="Arial Unicode MS" w:hAnsi="Arial" w:cs="Arial"/>
        </w:rPr>
        <w:t>/ München.</w:t>
      </w:r>
    </w:p>
    <w:p w:rsidR="00A31C88" w:rsidRDefault="00A31C88" w:rsidP="00A31C88">
      <w:pPr>
        <w:spacing w:line="360" w:lineRule="auto"/>
        <w:ind w:left="4248"/>
        <w:jc w:val="both"/>
        <w:rPr>
          <w:rFonts w:ascii="Arial" w:eastAsia="Arial Unicode MS" w:hAnsi="Arial" w:cs="Arial"/>
        </w:rPr>
      </w:pPr>
    </w:p>
    <w:p w:rsidR="00A31C88" w:rsidRPr="001B5F4E" w:rsidRDefault="00A31C88" w:rsidP="00874259">
      <w:pPr>
        <w:spacing w:line="360" w:lineRule="auto"/>
        <w:ind w:left="4248"/>
        <w:rPr>
          <w:rFonts w:ascii="Arial" w:eastAsia="Arial Unicode MS" w:hAnsi="Arial" w:cs="Arial"/>
        </w:rPr>
      </w:pPr>
    </w:p>
    <w:p w:rsidR="00874259" w:rsidRPr="001B5F4E" w:rsidRDefault="00874259" w:rsidP="00874259">
      <w:pPr>
        <w:spacing w:line="360" w:lineRule="auto"/>
        <w:ind w:left="4248"/>
        <w:rPr>
          <w:rFonts w:ascii="Arial" w:eastAsia="Arial Unicode MS" w:hAnsi="Arial" w:cs="Arial"/>
        </w:rPr>
      </w:pPr>
    </w:p>
    <w:p w:rsidR="00E4392D" w:rsidRPr="005F7DDB" w:rsidRDefault="00E4392D">
      <w:pPr>
        <w:pStyle w:val="WW-Textkrper2"/>
        <w:jc w:val="left"/>
        <w:rPr>
          <w:szCs w:val="22"/>
        </w:rPr>
      </w:pPr>
      <w:r w:rsidRPr="005F7DDB">
        <w:rPr>
          <w:sz w:val="24"/>
        </w:rPr>
        <w:t>Rückfragen beantwortet gern</w:t>
      </w:r>
    </w:p>
    <w:p w:rsidR="00E4392D" w:rsidRPr="008D7240" w:rsidRDefault="00E4392D">
      <w:pPr>
        <w:rPr>
          <w:rFonts w:ascii="Arial" w:hAnsi="Arial" w:cs="Arial"/>
          <w:szCs w:val="22"/>
        </w:rPr>
      </w:pPr>
    </w:p>
    <w:p w:rsidR="00E4392D" w:rsidRPr="008D7240" w:rsidRDefault="00E4392D">
      <w:pPr>
        <w:rPr>
          <w:rFonts w:ascii="Arial" w:hAnsi="Arial" w:cs="Arial"/>
          <w:bCs/>
          <w:sz w:val="20"/>
          <w:szCs w:val="20"/>
        </w:rPr>
      </w:pPr>
      <w:r w:rsidRPr="008D7240">
        <w:rPr>
          <w:rFonts w:ascii="Arial" w:hAnsi="Arial" w:cs="Arial"/>
          <w:b/>
          <w:bCs/>
          <w:sz w:val="20"/>
          <w:szCs w:val="20"/>
        </w:rPr>
        <w:t>UNIPOR Ziegel Gruppe</w:t>
      </w:r>
      <w:r w:rsidRPr="008D7240">
        <w:rPr>
          <w:rFonts w:ascii="Arial" w:hAnsi="Arial" w:cs="Arial"/>
          <w:sz w:val="20"/>
          <w:szCs w:val="20"/>
        </w:rPr>
        <w:tab/>
      </w:r>
      <w:r w:rsidRPr="008D7240">
        <w:rPr>
          <w:rFonts w:ascii="Arial" w:hAnsi="Arial" w:cs="Arial"/>
          <w:sz w:val="20"/>
          <w:szCs w:val="20"/>
        </w:rPr>
        <w:tab/>
      </w:r>
      <w:proofErr w:type="spellStart"/>
      <w:r w:rsidRPr="008D7240">
        <w:rPr>
          <w:rFonts w:ascii="Arial" w:hAnsi="Arial" w:cs="Arial"/>
          <w:b/>
          <w:sz w:val="20"/>
          <w:szCs w:val="20"/>
        </w:rPr>
        <w:t>dako</w:t>
      </w:r>
      <w:proofErr w:type="spellEnd"/>
      <w:r w:rsidR="004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D7240">
        <w:rPr>
          <w:rFonts w:ascii="Arial" w:hAnsi="Arial" w:cs="Arial"/>
          <w:b/>
          <w:sz w:val="20"/>
          <w:szCs w:val="20"/>
        </w:rPr>
        <w:t>pr</w:t>
      </w:r>
      <w:proofErr w:type="spellEnd"/>
      <w:r w:rsidR="004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D7240">
        <w:rPr>
          <w:rFonts w:ascii="Arial" w:hAnsi="Arial" w:cs="Arial"/>
          <w:b/>
          <w:sz w:val="20"/>
          <w:szCs w:val="20"/>
        </w:rPr>
        <w:t>corporate</w:t>
      </w:r>
      <w:proofErr w:type="spellEnd"/>
      <w:r w:rsidR="004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D7240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:rsidR="00E4392D" w:rsidRPr="008D7240" w:rsidRDefault="00E4392D">
      <w:pPr>
        <w:rPr>
          <w:rFonts w:ascii="Arial" w:hAnsi="Arial" w:cs="Arial"/>
          <w:bCs/>
          <w:sz w:val="20"/>
          <w:szCs w:val="20"/>
        </w:rPr>
      </w:pPr>
      <w:r w:rsidRPr="008D7240">
        <w:rPr>
          <w:rFonts w:ascii="Arial" w:hAnsi="Arial" w:cs="Arial"/>
          <w:bCs/>
          <w:sz w:val="20"/>
          <w:szCs w:val="20"/>
        </w:rPr>
        <w:t>Dr. Thomas Fehlhaber</w:t>
      </w:r>
      <w:r w:rsidRPr="008D7240">
        <w:rPr>
          <w:rFonts w:ascii="Arial" w:hAnsi="Arial" w:cs="Arial"/>
          <w:bCs/>
          <w:sz w:val="20"/>
          <w:szCs w:val="20"/>
        </w:rPr>
        <w:tab/>
      </w:r>
      <w:r w:rsidRPr="008D7240">
        <w:rPr>
          <w:rFonts w:ascii="Arial" w:hAnsi="Arial" w:cs="Arial"/>
          <w:bCs/>
          <w:sz w:val="20"/>
          <w:szCs w:val="20"/>
        </w:rPr>
        <w:tab/>
      </w:r>
      <w:r w:rsidRPr="008D7240">
        <w:rPr>
          <w:rFonts w:ascii="Arial" w:hAnsi="Arial" w:cs="Arial"/>
          <w:sz w:val="20"/>
          <w:szCs w:val="20"/>
        </w:rPr>
        <w:tab/>
      </w:r>
      <w:r w:rsidR="00D9676E">
        <w:rPr>
          <w:rFonts w:ascii="Arial" w:hAnsi="Arial" w:cs="Arial"/>
          <w:sz w:val="20"/>
          <w:szCs w:val="20"/>
        </w:rPr>
        <w:t>Darko Kosic</w:t>
      </w:r>
    </w:p>
    <w:p w:rsidR="00E4392D" w:rsidRPr="008D7240" w:rsidRDefault="0003491C">
      <w:pPr>
        <w:rPr>
          <w:rFonts w:cs="Arial"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</w:rPr>
        <w:t xml:space="preserve">Tel: </w:t>
      </w:r>
      <w:r w:rsidR="00E4392D" w:rsidRPr="008D7240">
        <w:rPr>
          <w:rFonts w:ascii="Arial" w:hAnsi="Arial" w:cs="Arial"/>
          <w:bCs/>
          <w:sz w:val="20"/>
          <w:szCs w:val="20"/>
        </w:rPr>
        <w:t>089 – 74 98 67 0</w:t>
      </w:r>
      <w:r w:rsidR="00E4392D" w:rsidRPr="008D7240">
        <w:rPr>
          <w:rFonts w:ascii="Arial" w:hAnsi="Arial" w:cs="Arial"/>
          <w:bCs/>
          <w:sz w:val="20"/>
          <w:szCs w:val="20"/>
        </w:rPr>
        <w:tab/>
      </w:r>
      <w:r w:rsidR="00E4392D" w:rsidRPr="008D7240">
        <w:rPr>
          <w:rFonts w:ascii="Arial" w:hAnsi="Arial" w:cs="Arial"/>
          <w:bCs/>
          <w:sz w:val="20"/>
          <w:szCs w:val="20"/>
        </w:rPr>
        <w:tab/>
      </w:r>
      <w:r w:rsidR="00E4392D" w:rsidRPr="008D7240">
        <w:rPr>
          <w:rFonts w:ascii="Arial" w:hAnsi="Arial" w:cs="Arial"/>
          <w:bCs/>
          <w:sz w:val="20"/>
          <w:szCs w:val="20"/>
        </w:rPr>
        <w:tab/>
      </w:r>
      <w:r w:rsidR="00E4392D" w:rsidRPr="008D7240">
        <w:rPr>
          <w:rFonts w:ascii="Arial" w:hAnsi="Arial" w:cs="Arial"/>
          <w:sz w:val="20"/>
          <w:szCs w:val="20"/>
        </w:rPr>
        <w:t>Tel.: 02 14 – 20 69 1-0</w:t>
      </w:r>
      <w:r w:rsidR="00E4392D" w:rsidRPr="008D7240">
        <w:rPr>
          <w:rFonts w:ascii="Arial" w:hAnsi="Arial" w:cs="Arial"/>
          <w:sz w:val="20"/>
          <w:szCs w:val="20"/>
        </w:rPr>
        <w:tab/>
      </w:r>
    </w:p>
    <w:p w:rsidR="00E4392D" w:rsidRPr="008D7240" w:rsidRDefault="00E4392D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bCs w:val="0"/>
          <w:sz w:val="20"/>
          <w:szCs w:val="20"/>
          <w:lang w:val="it-IT"/>
        </w:rPr>
      </w:pPr>
      <w:r w:rsidRPr="008D7240">
        <w:rPr>
          <w:b w:val="0"/>
          <w:bCs w:val="0"/>
          <w:sz w:val="20"/>
          <w:szCs w:val="20"/>
          <w:lang w:val="fr-FR"/>
        </w:rPr>
        <w:t>Fax: 089 – 74 98 67 11</w:t>
      </w:r>
      <w:r w:rsidRPr="008D7240">
        <w:rPr>
          <w:b w:val="0"/>
          <w:sz w:val="20"/>
          <w:szCs w:val="20"/>
          <w:lang w:val="fr-FR"/>
        </w:rPr>
        <w:tab/>
      </w:r>
      <w:r w:rsidRPr="008D7240">
        <w:rPr>
          <w:b w:val="0"/>
          <w:sz w:val="20"/>
          <w:szCs w:val="20"/>
          <w:lang w:val="fr-FR"/>
        </w:rPr>
        <w:tab/>
        <w:t>Fax: 02 14 – 20 69 1-50</w:t>
      </w:r>
    </w:p>
    <w:p w:rsidR="00E4392D" w:rsidRPr="008D7240" w:rsidRDefault="00E4392D">
      <w:pPr>
        <w:pStyle w:val="Textkrper"/>
        <w:shd w:val="clear" w:color="auto" w:fill="FFFFFF"/>
        <w:spacing w:line="240" w:lineRule="auto"/>
        <w:ind w:left="3402" w:hanging="3402"/>
        <w:jc w:val="left"/>
      </w:pPr>
      <w:r w:rsidRPr="008D7240">
        <w:rPr>
          <w:b w:val="0"/>
          <w:bCs w:val="0"/>
          <w:sz w:val="20"/>
          <w:szCs w:val="20"/>
          <w:lang w:val="it-IT"/>
        </w:rPr>
        <w:t xml:space="preserve">Mail: </w:t>
      </w:r>
      <w:r w:rsidRPr="008D7240">
        <w:rPr>
          <w:b w:val="0"/>
          <w:sz w:val="20"/>
          <w:szCs w:val="20"/>
          <w:lang w:val="it-IT"/>
        </w:rPr>
        <w:t>marketing@unipor.de</w:t>
      </w:r>
      <w:r w:rsidRPr="008D7240">
        <w:rPr>
          <w:b w:val="0"/>
          <w:sz w:val="20"/>
          <w:szCs w:val="20"/>
          <w:lang w:val="fr-FR"/>
        </w:rPr>
        <w:tab/>
      </w:r>
      <w:r w:rsidRPr="008D7240">
        <w:rPr>
          <w:b w:val="0"/>
          <w:bCs w:val="0"/>
          <w:sz w:val="20"/>
          <w:szCs w:val="20"/>
          <w:lang w:val="fr-FR"/>
        </w:rPr>
        <w:tab/>
      </w:r>
      <w:r w:rsidRPr="008D7240">
        <w:rPr>
          <w:b w:val="0"/>
          <w:sz w:val="20"/>
          <w:szCs w:val="20"/>
          <w:lang w:val="fr-FR"/>
        </w:rPr>
        <w:t xml:space="preserve">Mail: </w:t>
      </w:r>
      <w:r w:rsidR="00D9676E">
        <w:rPr>
          <w:b w:val="0"/>
          <w:bCs w:val="0"/>
          <w:sz w:val="20"/>
          <w:szCs w:val="20"/>
          <w:lang w:val="fr-FR"/>
        </w:rPr>
        <w:t>d.kosic</w:t>
      </w:r>
      <w:r w:rsidRPr="008D7240">
        <w:rPr>
          <w:b w:val="0"/>
          <w:bCs w:val="0"/>
          <w:sz w:val="20"/>
          <w:szCs w:val="20"/>
          <w:lang w:val="fr-FR"/>
        </w:rPr>
        <w:t>@dako-pr.de</w:t>
      </w:r>
    </w:p>
    <w:sectPr w:rsidR="00E4392D" w:rsidRPr="008D7240" w:rsidSect="0001183F">
      <w:headerReference w:type="default" r:id="rId9"/>
      <w:footerReference w:type="default" r:id="rId10"/>
      <w:pgSz w:w="11906" w:h="16838" w:code="9"/>
      <w:pgMar w:top="1247" w:right="3175" w:bottom="1134" w:left="1701" w:header="1077" w:footer="78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342" w:rsidRDefault="00AE1342" w:rsidP="00E4392D">
      <w:r>
        <w:separator/>
      </w:r>
    </w:p>
  </w:endnote>
  <w:endnote w:type="continuationSeparator" w:id="0">
    <w:p w:rsidR="00AE1342" w:rsidRDefault="00AE1342" w:rsidP="00E4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mos_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0BA" w:rsidRDefault="001750BA">
    <w:pPr>
      <w:pStyle w:val="Fuzeile"/>
      <w:rPr>
        <w:rFonts w:ascii="Arial" w:hAnsi="Arial" w:cs="Arial"/>
        <w:sz w:val="18"/>
      </w:rPr>
    </w:pPr>
  </w:p>
  <w:p w:rsidR="001750BA" w:rsidRDefault="00D03044">
    <w:pPr>
      <w:pStyle w:val="Fuzeile"/>
    </w:pPr>
    <w:proofErr w:type="spellStart"/>
    <w:r>
      <w:rPr>
        <w:rFonts w:ascii="Arial" w:hAnsi="Arial" w:cs="Arial"/>
        <w:sz w:val="18"/>
      </w:rPr>
      <w:t>hgh</w:t>
    </w:r>
    <w:proofErr w:type="spellEnd"/>
    <w:r w:rsidR="001750BA" w:rsidRPr="004C24C5">
      <w:rPr>
        <w:rFonts w:ascii="Arial" w:hAnsi="Arial" w:cs="Arial"/>
        <w:sz w:val="18"/>
      </w:rPr>
      <w:t xml:space="preserve"> </w:t>
    </w:r>
    <w:r w:rsidR="001750BA" w:rsidRPr="005F7DDB">
      <w:rPr>
        <w:rFonts w:ascii="Arial" w:hAnsi="Arial" w:cs="Arial"/>
        <w:sz w:val="18"/>
      </w:rPr>
      <w:t xml:space="preserve">/ </w:t>
    </w:r>
    <w:r w:rsidR="003D2702" w:rsidRPr="005F7DDB">
      <w:rPr>
        <w:rFonts w:ascii="Arial" w:hAnsi="Arial" w:cs="Arial"/>
        <w:sz w:val="18"/>
      </w:rPr>
      <w:t>1</w:t>
    </w:r>
    <w:r w:rsidR="005F7DDB">
      <w:rPr>
        <w:rFonts w:ascii="Arial" w:hAnsi="Arial" w:cs="Arial"/>
        <w:sz w:val="18"/>
      </w:rPr>
      <w:t>9</w:t>
    </w:r>
    <w:r w:rsidR="003D2702" w:rsidRPr="005F7DDB">
      <w:rPr>
        <w:rFonts w:ascii="Arial" w:hAnsi="Arial" w:cs="Arial"/>
        <w:sz w:val="18"/>
      </w:rPr>
      <w:t>-1</w:t>
    </w:r>
    <w:r>
      <w:rPr>
        <w:rFonts w:ascii="Arial" w:hAnsi="Arial" w:cs="Arial"/>
        <w:sz w:val="18"/>
      </w:rPr>
      <w:t>5</w:t>
    </w:r>
    <w:r w:rsidR="001750BA" w:rsidRPr="005F7DDB">
      <w:rPr>
        <w:rFonts w:ascii="Arial" w:hAnsi="Arial" w:cs="Arial"/>
        <w:sz w:val="18"/>
      </w:rPr>
      <w:t xml:space="preserve"> Objektbericht </w:t>
    </w:r>
    <w:r>
      <w:rPr>
        <w:rFonts w:ascii="Arial" w:hAnsi="Arial" w:cs="Arial"/>
        <w:sz w:val="18"/>
      </w:rPr>
      <w:t>Tiefenthal</w:t>
    </w:r>
    <w:r w:rsidR="001750BA">
      <w:rPr>
        <w:rFonts w:ascii="Arial" w:hAnsi="Arial" w:cs="Arial"/>
        <w:sz w:val="18"/>
      </w:rPr>
      <w:t xml:space="preserve">                                             </w:t>
    </w:r>
    <w:r w:rsidR="001750BA" w:rsidRPr="00EA12BB">
      <w:rPr>
        <w:rFonts w:ascii="Arial" w:hAnsi="Arial" w:cs="Arial"/>
        <w:sz w:val="18"/>
      </w:rPr>
      <w:t xml:space="preserve">   Seite </w:t>
    </w:r>
    <w:r w:rsidR="00164C87" w:rsidRPr="00EA12BB">
      <w:rPr>
        <w:rStyle w:val="Seitenzahl"/>
        <w:rFonts w:ascii="Arial" w:hAnsi="Arial" w:cs="Arial"/>
        <w:sz w:val="18"/>
      </w:rPr>
      <w:fldChar w:fldCharType="begin"/>
    </w:r>
    <w:r w:rsidR="001750BA" w:rsidRPr="00EA12BB">
      <w:rPr>
        <w:rStyle w:val="Seitenzahl"/>
        <w:rFonts w:ascii="Arial" w:hAnsi="Arial" w:cs="Arial"/>
        <w:sz w:val="18"/>
      </w:rPr>
      <w:instrText xml:space="preserve"> PAGE \*Arabic </w:instrText>
    </w:r>
    <w:r w:rsidR="00164C87" w:rsidRPr="00EA12BB">
      <w:rPr>
        <w:rStyle w:val="Seitenzahl"/>
        <w:rFonts w:ascii="Arial" w:hAnsi="Arial" w:cs="Arial"/>
        <w:sz w:val="18"/>
      </w:rPr>
      <w:fldChar w:fldCharType="separate"/>
    </w:r>
    <w:r w:rsidR="00161321">
      <w:rPr>
        <w:rStyle w:val="Seitenzahl"/>
        <w:rFonts w:ascii="Arial" w:hAnsi="Arial" w:cs="Arial"/>
        <w:noProof/>
        <w:sz w:val="18"/>
      </w:rPr>
      <w:t>3</w:t>
    </w:r>
    <w:r w:rsidR="00164C87" w:rsidRPr="00EA12BB">
      <w:rPr>
        <w:rStyle w:val="Seitenzahl"/>
        <w:rFonts w:ascii="Arial" w:hAnsi="Arial" w:cs="Arial"/>
        <w:sz w:val="18"/>
      </w:rPr>
      <w:fldChar w:fldCharType="end"/>
    </w:r>
    <w:r w:rsidR="001750BA" w:rsidRPr="00EA12BB">
      <w:rPr>
        <w:rStyle w:val="Seitenzahl"/>
        <w:rFonts w:ascii="Arial" w:hAnsi="Arial" w:cs="Arial"/>
        <w:sz w:val="18"/>
      </w:rPr>
      <w:t xml:space="preserve"> von </w:t>
    </w:r>
    <w:r w:rsidR="00164C87" w:rsidRPr="00EA12BB">
      <w:rPr>
        <w:rStyle w:val="Seitenzahl"/>
        <w:rFonts w:ascii="Arial" w:hAnsi="Arial" w:cs="Arial"/>
        <w:sz w:val="18"/>
      </w:rPr>
      <w:fldChar w:fldCharType="begin"/>
    </w:r>
    <w:r w:rsidR="001750BA" w:rsidRPr="00EA12BB">
      <w:rPr>
        <w:rStyle w:val="Seitenzahl"/>
        <w:rFonts w:ascii="Arial" w:hAnsi="Arial" w:cs="Arial"/>
        <w:sz w:val="18"/>
      </w:rPr>
      <w:instrText xml:space="preserve"> NUMPAGES \*Arabic </w:instrText>
    </w:r>
    <w:r w:rsidR="00164C87" w:rsidRPr="00EA12BB">
      <w:rPr>
        <w:rStyle w:val="Seitenzahl"/>
        <w:rFonts w:ascii="Arial" w:hAnsi="Arial" w:cs="Arial"/>
        <w:sz w:val="18"/>
      </w:rPr>
      <w:fldChar w:fldCharType="separate"/>
    </w:r>
    <w:r w:rsidR="00161321">
      <w:rPr>
        <w:rStyle w:val="Seitenzahl"/>
        <w:rFonts w:ascii="Arial" w:hAnsi="Arial" w:cs="Arial"/>
        <w:noProof/>
        <w:sz w:val="18"/>
      </w:rPr>
      <w:t>10</w:t>
    </w:r>
    <w:r w:rsidR="00164C87" w:rsidRPr="00EA12BB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342" w:rsidRDefault="00AE1342" w:rsidP="00E4392D">
      <w:r>
        <w:separator/>
      </w:r>
    </w:p>
  </w:footnote>
  <w:footnote w:type="continuationSeparator" w:id="0">
    <w:p w:rsidR="00AE1342" w:rsidRDefault="00AE1342" w:rsidP="00E4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0BA" w:rsidRDefault="00335CE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907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5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0BA" w:rsidRDefault="001750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7.25pt;height:12.1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uTewIAAP4EAAAOAAAAZHJzL2Uyb0RvYy54bWysVNtu3CAQfa/Uf0C8b3yp92Ir3iiXblUp&#10;vUhJP4AFvEbFQIFdO6367x3wepP0IlVV/YAHGA5n5sx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KBRPd88OhKDygL2emNq8DpzoCbH2AZVI6ROnOr6WeHlL5uidrxS2t133LCgF08mTw5OuK4ALLt&#10;32kG15C91xFoaGwXUgfJQIAOKj2clAlUKCzmWZku5xhR2MrmrxbLqFxCqumwsc6/4bpDwaixBeEj&#10;ODncOg9hgOvkEu5yWgq2EVLGid1tr6VFBwJFsolfiByOPHOTKjgrHY6N2+MKcIQ7wl5gG0X/VmZ5&#10;kV7l5WyzWC1nxaaYz8plupqlWXlVLtKiLG423wPBrKhawRhXt0LxqQCz4u8EPrbCWDqxBFFf43Ke&#10;z0eF/hhkGr/fBdkJD/0oRVfj1cmJVEHX14pB2KTyRMjRTp7TjymDHEz/mJVYBUH4sQT8sB0AJZTG&#10;VrMHqAerQS8QHR4RMFptv2LUQ0PW2H3ZE8sxkm8V1FTo3smwk7GdDKIoHK2xx2g0r/3Y5Xtjxa4F&#10;5LFqlb6EumtErIlHFkA5TKDJIvnjgxC6+Ok8ej0+W+sfAAAA//8DAFBLAwQUAAYACAAAACEAeb3m&#10;1NoAAAADAQAADwAAAGRycy9kb3ducmV2LnhtbEyPwW7CMBBE75X6D9ZW6qUqDoGiKo2DKNBbe4Ai&#10;zku8TaLG68h2SPh7zKk97sxo5m2+HE0rzuR8Y1nBdJKAIC6tbrhScPj+eH4F4QOyxtYyKbiQh2Vx&#10;f5djpu3AOzrvQyViCfsMFdQhdJmUvqzJoJ/Yjjh6P9YZDPF0ldQOh1huWpkmyUIabDgu1NjRuqby&#10;d98bBYuN64cdr582h+0nfnVVeny/HJV6fBhXbyACjeEvDDf8iA5FZDrZnrUXrYL4SLipInqz+QuI&#10;k4J0PgNZ5PI/e3EFAAD//wMAUEsBAi0AFAAGAAgAAAAhALaDOJL+AAAA4QEAABMAAAAAAAAAAAAA&#10;AAAAAAAAAFtDb250ZW50X1R5cGVzXS54bWxQSwECLQAUAAYACAAAACEAOP0h/9YAAACUAQAACwAA&#10;AAAAAAAAAAAAAAAvAQAAX3JlbHMvLnJlbHNQSwECLQAUAAYACAAAACEAmwnrk3sCAAD+BAAADgAA&#10;AAAAAAAAAAAAAAAuAgAAZHJzL2Uyb0RvYy54bWxQSwECLQAUAAYACAAAACEAeb3m1NoAAAADAQAA&#10;DwAAAAAAAAAAAAAAAADVBAAAZHJzL2Rvd25yZXYueG1sUEsFBgAAAAAEAAQA8wAAANwFAAAAAA==&#10;" stroked="f">
              <v:textbox inset="0,0,0,0">
                <w:txbxContent>
                  <w:p w:rsidR="001750BA" w:rsidRDefault="001750BA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3320C"/>
    <w:multiLevelType w:val="hybridMultilevel"/>
    <w:tmpl w:val="4636DC06"/>
    <w:lvl w:ilvl="0" w:tplc="851E4E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76"/>
        <w:sz w:val="24"/>
        <w:szCs w:val="24"/>
        <w:lang w:val="de-DE" w:eastAsia="de-DE" w:bidi="de-DE"/>
      </w:rPr>
    </w:lvl>
    <w:lvl w:ilvl="1" w:tplc="EA3CB95A">
      <w:numFmt w:val="bullet"/>
      <w:lvlText w:val="•"/>
      <w:lvlJc w:val="left"/>
      <w:pPr>
        <w:ind w:left="1686" w:hanging="360"/>
      </w:pPr>
      <w:rPr>
        <w:rFonts w:hint="default"/>
        <w:lang w:val="de-DE" w:eastAsia="de-DE" w:bidi="de-DE"/>
      </w:rPr>
    </w:lvl>
    <w:lvl w:ilvl="2" w:tplc="3C1430EE">
      <w:numFmt w:val="bullet"/>
      <w:lvlText w:val="•"/>
      <w:lvlJc w:val="left"/>
      <w:pPr>
        <w:ind w:left="2533" w:hanging="360"/>
      </w:pPr>
      <w:rPr>
        <w:rFonts w:hint="default"/>
        <w:lang w:val="de-DE" w:eastAsia="de-DE" w:bidi="de-DE"/>
      </w:rPr>
    </w:lvl>
    <w:lvl w:ilvl="3" w:tplc="77567B2A">
      <w:numFmt w:val="bullet"/>
      <w:lvlText w:val="•"/>
      <w:lvlJc w:val="left"/>
      <w:pPr>
        <w:ind w:left="3379" w:hanging="360"/>
      </w:pPr>
      <w:rPr>
        <w:rFonts w:hint="default"/>
        <w:lang w:val="de-DE" w:eastAsia="de-DE" w:bidi="de-DE"/>
      </w:rPr>
    </w:lvl>
    <w:lvl w:ilvl="4" w:tplc="99D29B34">
      <w:numFmt w:val="bullet"/>
      <w:lvlText w:val="•"/>
      <w:lvlJc w:val="left"/>
      <w:pPr>
        <w:ind w:left="4226" w:hanging="360"/>
      </w:pPr>
      <w:rPr>
        <w:rFonts w:hint="default"/>
        <w:lang w:val="de-DE" w:eastAsia="de-DE" w:bidi="de-DE"/>
      </w:rPr>
    </w:lvl>
    <w:lvl w:ilvl="5" w:tplc="9714595A">
      <w:numFmt w:val="bullet"/>
      <w:lvlText w:val="•"/>
      <w:lvlJc w:val="left"/>
      <w:pPr>
        <w:ind w:left="5073" w:hanging="360"/>
      </w:pPr>
      <w:rPr>
        <w:rFonts w:hint="default"/>
        <w:lang w:val="de-DE" w:eastAsia="de-DE" w:bidi="de-DE"/>
      </w:rPr>
    </w:lvl>
    <w:lvl w:ilvl="6" w:tplc="25B0328C">
      <w:numFmt w:val="bullet"/>
      <w:lvlText w:val="•"/>
      <w:lvlJc w:val="left"/>
      <w:pPr>
        <w:ind w:left="5919" w:hanging="360"/>
      </w:pPr>
      <w:rPr>
        <w:rFonts w:hint="default"/>
        <w:lang w:val="de-DE" w:eastAsia="de-DE" w:bidi="de-DE"/>
      </w:rPr>
    </w:lvl>
    <w:lvl w:ilvl="7" w:tplc="A5D45E18">
      <w:numFmt w:val="bullet"/>
      <w:lvlText w:val="•"/>
      <w:lvlJc w:val="left"/>
      <w:pPr>
        <w:ind w:left="6766" w:hanging="360"/>
      </w:pPr>
      <w:rPr>
        <w:rFonts w:hint="default"/>
        <w:lang w:val="de-DE" w:eastAsia="de-DE" w:bidi="de-DE"/>
      </w:rPr>
    </w:lvl>
    <w:lvl w:ilvl="8" w:tplc="21C266AA">
      <w:numFmt w:val="bullet"/>
      <w:lvlText w:val="•"/>
      <w:lvlJc w:val="left"/>
      <w:pPr>
        <w:ind w:left="7613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1D3650AB"/>
    <w:multiLevelType w:val="hybridMultilevel"/>
    <w:tmpl w:val="09485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22"/>
    <w:rsid w:val="00001982"/>
    <w:rsid w:val="00003E7F"/>
    <w:rsid w:val="00004253"/>
    <w:rsid w:val="00006C8F"/>
    <w:rsid w:val="0001059C"/>
    <w:rsid w:val="00011197"/>
    <w:rsid w:val="0001183F"/>
    <w:rsid w:val="00014CFF"/>
    <w:rsid w:val="00016FF1"/>
    <w:rsid w:val="000206D1"/>
    <w:rsid w:val="00025BD5"/>
    <w:rsid w:val="00025FA4"/>
    <w:rsid w:val="00027A50"/>
    <w:rsid w:val="000333AC"/>
    <w:rsid w:val="0003491C"/>
    <w:rsid w:val="000349DB"/>
    <w:rsid w:val="00035476"/>
    <w:rsid w:val="00036E4E"/>
    <w:rsid w:val="00040C50"/>
    <w:rsid w:val="000416B8"/>
    <w:rsid w:val="00041BC9"/>
    <w:rsid w:val="00043F3C"/>
    <w:rsid w:val="0004435F"/>
    <w:rsid w:val="00045296"/>
    <w:rsid w:val="0004591D"/>
    <w:rsid w:val="00045AAE"/>
    <w:rsid w:val="00050A40"/>
    <w:rsid w:val="00053CC6"/>
    <w:rsid w:val="000546A5"/>
    <w:rsid w:val="0005481D"/>
    <w:rsid w:val="00054A84"/>
    <w:rsid w:val="00055309"/>
    <w:rsid w:val="000633D8"/>
    <w:rsid w:val="00070336"/>
    <w:rsid w:val="00073983"/>
    <w:rsid w:val="000773A0"/>
    <w:rsid w:val="000773A9"/>
    <w:rsid w:val="000819AA"/>
    <w:rsid w:val="00083041"/>
    <w:rsid w:val="000871F4"/>
    <w:rsid w:val="00091EDC"/>
    <w:rsid w:val="00091F03"/>
    <w:rsid w:val="00094F74"/>
    <w:rsid w:val="000A4F7B"/>
    <w:rsid w:val="000A62E9"/>
    <w:rsid w:val="000A6369"/>
    <w:rsid w:val="000A7CE0"/>
    <w:rsid w:val="000B1E65"/>
    <w:rsid w:val="000B7D35"/>
    <w:rsid w:val="000B7E6C"/>
    <w:rsid w:val="000B7FD1"/>
    <w:rsid w:val="000C4D89"/>
    <w:rsid w:val="000C5F4E"/>
    <w:rsid w:val="000C6668"/>
    <w:rsid w:val="000D161C"/>
    <w:rsid w:val="000D168D"/>
    <w:rsid w:val="000D5F71"/>
    <w:rsid w:val="000E3378"/>
    <w:rsid w:val="000E6860"/>
    <w:rsid w:val="000F0041"/>
    <w:rsid w:val="000F276E"/>
    <w:rsid w:val="000F77E4"/>
    <w:rsid w:val="000F7FDB"/>
    <w:rsid w:val="00103F3E"/>
    <w:rsid w:val="00106C26"/>
    <w:rsid w:val="00110133"/>
    <w:rsid w:val="00112068"/>
    <w:rsid w:val="00112F79"/>
    <w:rsid w:val="00114BDC"/>
    <w:rsid w:val="00117031"/>
    <w:rsid w:val="0012216D"/>
    <w:rsid w:val="001227BA"/>
    <w:rsid w:val="00124CC7"/>
    <w:rsid w:val="001264A7"/>
    <w:rsid w:val="0012713D"/>
    <w:rsid w:val="00147D83"/>
    <w:rsid w:val="00151186"/>
    <w:rsid w:val="00151669"/>
    <w:rsid w:val="00153A87"/>
    <w:rsid w:val="00156F7A"/>
    <w:rsid w:val="00161321"/>
    <w:rsid w:val="00161983"/>
    <w:rsid w:val="00163477"/>
    <w:rsid w:val="001635FF"/>
    <w:rsid w:val="0016372E"/>
    <w:rsid w:val="00163B83"/>
    <w:rsid w:val="00164C87"/>
    <w:rsid w:val="00166EEC"/>
    <w:rsid w:val="00171385"/>
    <w:rsid w:val="00172252"/>
    <w:rsid w:val="00173B8D"/>
    <w:rsid w:val="001750BA"/>
    <w:rsid w:val="00177338"/>
    <w:rsid w:val="00177C04"/>
    <w:rsid w:val="00182E13"/>
    <w:rsid w:val="00182E7D"/>
    <w:rsid w:val="00182FBF"/>
    <w:rsid w:val="0018322F"/>
    <w:rsid w:val="001862C4"/>
    <w:rsid w:val="0018631A"/>
    <w:rsid w:val="001879DA"/>
    <w:rsid w:val="001903E8"/>
    <w:rsid w:val="00190534"/>
    <w:rsid w:val="001910A3"/>
    <w:rsid w:val="00192E9A"/>
    <w:rsid w:val="00194D0A"/>
    <w:rsid w:val="001955E0"/>
    <w:rsid w:val="001A53D6"/>
    <w:rsid w:val="001B1A4E"/>
    <w:rsid w:val="001B1F0E"/>
    <w:rsid w:val="001B4872"/>
    <w:rsid w:val="001B5305"/>
    <w:rsid w:val="001B5F4E"/>
    <w:rsid w:val="001B699A"/>
    <w:rsid w:val="001C198C"/>
    <w:rsid w:val="001C30EB"/>
    <w:rsid w:val="001D015E"/>
    <w:rsid w:val="001E0458"/>
    <w:rsid w:val="001E0459"/>
    <w:rsid w:val="001E4030"/>
    <w:rsid w:val="001E6A74"/>
    <w:rsid w:val="001E7F01"/>
    <w:rsid w:val="001F33E3"/>
    <w:rsid w:val="001F643B"/>
    <w:rsid w:val="001F7CC4"/>
    <w:rsid w:val="00204CD1"/>
    <w:rsid w:val="002076A0"/>
    <w:rsid w:val="0021331E"/>
    <w:rsid w:val="002145D0"/>
    <w:rsid w:val="00217768"/>
    <w:rsid w:val="00220987"/>
    <w:rsid w:val="002221FF"/>
    <w:rsid w:val="00224141"/>
    <w:rsid w:val="0022463D"/>
    <w:rsid w:val="00236DD3"/>
    <w:rsid w:val="00237588"/>
    <w:rsid w:val="00237CBB"/>
    <w:rsid w:val="00240DC6"/>
    <w:rsid w:val="00241166"/>
    <w:rsid w:val="0024492F"/>
    <w:rsid w:val="00247E5A"/>
    <w:rsid w:val="00250D5E"/>
    <w:rsid w:val="00251127"/>
    <w:rsid w:val="0025146C"/>
    <w:rsid w:val="00273131"/>
    <w:rsid w:val="002733F3"/>
    <w:rsid w:val="002748B5"/>
    <w:rsid w:val="00274D2C"/>
    <w:rsid w:val="00274E18"/>
    <w:rsid w:val="00280421"/>
    <w:rsid w:val="002832D9"/>
    <w:rsid w:val="002852AA"/>
    <w:rsid w:val="002869D2"/>
    <w:rsid w:val="002910EE"/>
    <w:rsid w:val="00292DEF"/>
    <w:rsid w:val="0029367A"/>
    <w:rsid w:val="002963F8"/>
    <w:rsid w:val="002A179A"/>
    <w:rsid w:val="002A18D3"/>
    <w:rsid w:val="002A1C9E"/>
    <w:rsid w:val="002A2660"/>
    <w:rsid w:val="002A50F9"/>
    <w:rsid w:val="002B1DF5"/>
    <w:rsid w:val="002C23DC"/>
    <w:rsid w:val="002C513E"/>
    <w:rsid w:val="002C55EB"/>
    <w:rsid w:val="002C6125"/>
    <w:rsid w:val="002C6A0C"/>
    <w:rsid w:val="002D184A"/>
    <w:rsid w:val="002D1FD6"/>
    <w:rsid w:val="002D410C"/>
    <w:rsid w:val="002D632F"/>
    <w:rsid w:val="002E1FF8"/>
    <w:rsid w:val="002E2C20"/>
    <w:rsid w:val="002E5294"/>
    <w:rsid w:val="002E55EB"/>
    <w:rsid w:val="002E6A3B"/>
    <w:rsid w:val="002F302B"/>
    <w:rsid w:val="002F329C"/>
    <w:rsid w:val="0031351C"/>
    <w:rsid w:val="003160AF"/>
    <w:rsid w:val="00316581"/>
    <w:rsid w:val="0031764A"/>
    <w:rsid w:val="0032084E"/>
    <w:rsid w:val="00324096"/>
    <w:rsid w:val="00333FAA"/>
    <w:rsid w:val="00335CE4"/>
    <w:rsid w:val="003374A7"/>
    <w:rsid w:val="003436E4"/>
    <w:rsid w:val="0034746E"/>
    <w:rsid w:val="003474DF"/>
    <w:rsid w:val="0035256A"/>
    <w:rsid w:val="00353504"/>
    <w:rsid w:val="00354A72"/>
    <w:rsid w:val="00354EAC"/>
    <w:rsid w:val="00362652"/>
    <w:rsid w:val="00375C79"/>
    <w:rsid w:val="0038564A"/>
    <w:rsid w:val="00386822"/>
    <w:rsid w:val="003911E3"/>
    <w:rsid w:val="00391C6B"/>
    <w:rsid w:val="00393EB4"/>
    <w:rsid w:val="00395AFF"/>
    <w:rsid w:val="00395CD8"/>
    <w:rsid w:val="003A1897"/>
    <w:rsid w:val="003B0F93"/>
    <w:rsid w:val="003B3EB5"/>
    <w:rsid w:val="003B4F86"/>
    <w:rsid w:val="003B76BC"/>
    <w:rsid w:val="003C3DC3"/>
    <w:rsid w:val="003C78B6"/>
    <w:rsid w:val="003D2702"/>
    <w:rsid w:val="003D2C07"/>
    <w:rsid w:val="003D2F56"/>
    <w:rsid w:val="003D5F0B"/>
    <w:rsid w:val="003D7AEB"/>
    <w:rsid w:val="003D7E4D"/>
    <w:rsid w:val="003E5A92"/>
    <w:rsid w:val="003E7C6A"/>
    <w:rsid w:val="003F0489"/>
    <w:rsid w:val="003F28FF"/>
    <w:rsid w:val="003F4236"/>
    <w:rsid w:val="004041F5"/>
    <w:rsid w:val="00404602"/>
    <w:rsid w:val="00413306"/>
    <w:rsid w:val="00414C2B"/>
    <w:rsid w:val="00415620"/>
    <w:rsid w:val="00416A9D"/>
    <w:rsid w:val="00421341"/>
    <w:rsid w:val="00423FCB"/>
    <w:rsid w:val="00433635"/>
    <w:rsid w:val="0043622E"/>
    <w:rsid w:val="00436952"/>
    <w:rsid w:val="004443C7"/>
    <w:rsid w:val="00444C05"/>
    <w:rsid w:val="00450F73"/>
    <w:rsid w:val="004513E7"/>
    <w:rsid w:val="00457677"/>
    <w:rsid w:val="0046165A"/>
    <w:rsid w:val="00462A98"/>
    <w:rsid w:val="00464241"/>
    <w:rsid w:val="00465E93"/>
    <w:rsid w:val="00470EF8"/>
    <w:rsid w:val="00475761"/>
    <w:rsid w:val="00483B58"/>
    <w:rsid w:val="00484C2F"/>
    <w:rsid w:val="00486FDF"/>
    <w:rsid w:val="00493A0C"/>
    <w:rsid w:val="00493D45"/>
    <w:rsid w:val="00497ECC"/>
    <w:rsid w:val="004A2A90"/>
    <w:rsid w:val="004B1CD0"/>
    <w:rsid w:val="004B31B6"/>
    <w:rsid w:val="004B3EFF"/>
    <w:rsid w:val="004C24C5"/>
    <w:rsid w:val="004C3514"/>
    <w:rsid w:val="004C559C"/>
    <w:rsid w:val="004C7647"/>
    <w:rsid w:val="004D01A5"/>
    <w:rsid w:val="004D0D2D"/>
    <w:rsid w:val="004D101F"/>
    <w:rsid w:val="004D179D"/>
    <w:rsid w:val="004D31D3"/>
    <w:rsid w:val="004D42E3"/>
    <w:rsid w:val="004D65E3"/>
    <w:rsid w:val="004D773B"/>
    <w:rsid w:val="004E15C5"/>
    <w:rsid w:val="004E1FA8"/>
    <w:rsid w:val="004E39DD"/>
    <w:rsid w:val="004E6058"/>
    <w:rsid w:val="004F1511"/>
    <w:rsid w:val="004F2635"/>
    <w:rsid w:val="004F351A"/>
    <w:rsid w:val="004F52E2"/>
    <w:rsid w:val="004F69CE"/>
    <w:rsid w:val="004F7DEF"/>
    <w:rsid w:val="005013FA"/>
    <w:rsid w:val="00502F99"/>
    <w:rsid w:val="00510F08"/>
    <w:rsid w:val="00511DA2"/>
    <w:rsid w:val="005134B7"/>
    <w:rsid w:val="0051431E"/>
    <w:rsid w:val="0051575E"/>
    <w:rsid w:val="005165B6"/>
    <w:rsid w:val="00521622"/>
    <w:rsid w:val="00521D6F"/>
    <w:rsid w:val="0052589A"/>
    <w:rsid w:val="005374D3"/>
    <w:rsid w:val="00542CEF"/>
    <w:rsid w:val="00545615"/>
    <w:rsid w:val="0054790F"/>
    <w:rsid w:val="00553DE5"/>
    <w:rsid w:val="00555552"/>
    <w:rsid w:val="005577D5"/>
    <w:rsid w:val="00561EB7"/>
    <w:rsid w:val="00564FF9"/>
    <w:rsid w:val="00565CFE"/>
    <w:rsid w:val="00566176"/>
    <w:rsid w:val="005718B1"/>
    <w:rsid w:val="00576692"/>
    <w:rsid w:val="00576F06"/>
    <w:rsid w:val="00587808"/>
    <w:rsid w:val="0059008E"/>
    <w:rsid w:val="005905F6"/>
    <w:rsid w:val="00596350"/>
    <w:rsid w:val="0059767A"/>
    <w:rsid w:val="00597E52"/>
    <w:rsid w:val="005A2A8A"/>
    <w:rsid w:val="005A72BE"/>
    <w:rsid w:val="005B0E64"/>
    <w:rsid w:val="005B1872"/>
    <w:rsid w:val="005B2B5A"/>
    <w:rsid w:val="005B5660"/>
    <w:rsid w:val="005B77BA"/>
    <w:rsid w:val="005C5E9D"/>
    <w:rsid w:val="005C68A9"/>
    <w:rsid w:val="005C6AEF"/>
    <w:rsid w:val="005D0704"/>
    <w:rsid w:val="005D0ACE"/>
    <w:rsid w:val="005D224D"/>
    <w:rsid w:val="005D3E72"/>
    <w:rsid w:val="005D5CF8"/>
    <w:rsid w:val="005E2700"/>
    <w:rsid w:val="005E3305"/>
    <w:rsid w:val="005E45F0"/>
    <w:rsid w:val="005F2127"/>
    <w:rsid w:val="005F2FD4"/>
    <w:rsid w:val="005F4918"/>
    <w:rsid w:val="005F785A"/>
    <w:rsid w:val="005F7ABA"/>
    <w:rsid w:val="005F7DDB"/>
    <w:rsid w:val="00600CD3"/>
    <w:rsid w:val="00600E13"/>
    <w:rsid w:val="00602773"/>
    <w:rsid w:val="00603F38"/>
    <w:rsid w:val="00603F71"/>
    <w:rsid w:val="00604F5D"/>
    <w:rsid w:val="00606801"/>
    <w:rsid w:val="0060749D"/>
    <w:rsid w:val="00607A96"/>
    <w:rsid w:val="00612FD4"/>
    <w:rsid w:val="006243B4"/>
    <w:rsid w:val="006243FA"/>
    <w:rsid w:val="00624F54"/>
    <w:rsid w:val="00626617"/>
    <w:rsid w:val="00630C16"/>
    <w:rsid w:val="00642E95"/>
    <w:rsid w:val="00643D10"/>
    <w:rsid w:val="00644EA2"/>
    <w:rsid w:val="00645B55"/>
    <w:rsid w:val="00652CDD"/>
    <w:rsid w:val="00652F21"/>
    <w:rsid w:val="0065459E"/>
    <w:rsid w:val="006564B5"/>
    <w:rsid w:val="00660163"/>
    <w:rsid w:val="00663ABE"/>
    <w:rsid w:val="00663F78"/>
    <w:rsid w:val="006735F8"/>
    <w:rsid w:val="006737FF"/>
    <w:rsid w:val="006745B9"/>
    <w:rsid w:val="00674C84"/>
    <w:rsid w:val="00675906"/>
    <w:rsid w:val="00677F81"/>
    <w:rsid w:val="006805C5"/>
    <w:rsid w:val="00680691"/>
    <w:rsid w:val="006816FD"/>
    <w:rsid w:val="00691D0D"/>
    <w:rsid w:val="00693DBC"/>
    <w:rsid w:val="00694230"/>
    <w:rsid w:val="00696008"/>
    <w:rsid w:val="00696FC7"/>
    <w:rsid w:val="006A27B7"/>
    <w:rsid w:val="006A6361"/>
    <w:rsid w:val="006A6837"/>
    <w:rsid w:val="006B1578"/>
    <w:rsid w:val="006B2193"/>
    <w:rsid w:val="006B2993"/>
    <w:rsid w:val="006B2E3E"/>
    <w:rsid w:val="006B7600"/>
    <w:rsid w:val="006C20DF"/>
    <w:rsid w:val="006C2EC7"/>
    <w:rsid w:val="006C35DA"/>
    <w:rsid w:val="006D0EED"/>
    <w:rsid w:val="006D6289"/>
    <w:rsid w:val="006D6FAF"/>
    <w:rsid w:val="006E1483"/>
    <w:rsid w:val="006F092E"/>
    <w:rsid w:val="006F5CD2"/>
    <w:rsid w:val="007032A2"/>
    <w:rsid w:val="007074C6"/>
    <w:rsid w:val="007119E1"/>
    <w:rsid w:val="007146F7"/>
    <w:rsid w:val="0071533E"/>
    <w:rsid w:val="00715DCF"/>
    <w:rsid w:val="00717A35"/>
    <w:rsid w:val="00723D9A"/>
    <w:rsid w:val="0072646A"/>
    <w:rsid w:val="00727AC4"/>
    <w:rsid w:val="007307D0"/>
    <w:rsid w:val="00730C7E"/>
    <w:rsid w:val="00740025"/>
    <w:rsid w:val="007415A4"/>
    <w:rsid w:val="00743AE2"/>
    <w:rsid w:val="00746E70"/>
    <w:rsid w:val="007470D7"/>
    <w:rsid w:val="00747636"/>
    <w:rsid w:val="0075170E"/>
    <w:rsid w:val="0075183D"/>
    <w:rsid w:val="00753018"/>
    <w:rsid w:val="00755729"/>
    <w:rsid w:val="00756D8E"/>
    <w:rsid w:val="00757963"/>
    <w:rsid w:val="0076299B"/>
    <w:rsid w:val="007644E0"/>
    <w:rsid w:val="00764AFE"/>
    <w:rsid w:val="0076507A"/>
    <w:rsid w:val="00765C65"/>
    <w:rsid w:val="00767848"/>
    <w:rsid w:val="007725F3"/>
    <w:rsid w:val="00772C35"/>
    <w:rsid w:val="00776DF6"/>
    <w:rsid w:val="00781BC1"/>
    <w:rsid w:val="0079298A"/>
    <w:rsid w:val="00793692"/>
    <w:rsid w:val="0079639A"/>
    <w:rsid w:val="00796420"/>
    <w:rsid w:val="007B0C24"/>
    <w:rsid w:val="007B2C7B"/>
    <w:rsid w:val="007B4F2D"/>
    <w:rsid w:val="007B4F83"/>
    <w:rsid w:val="007C125E"/>
    <w:rsid w:val="007C2589"/>
    <w:rsid w:val="007C7ED5"/>
    <w:rsid w:val="007D1FBD"/>
    <w:rsid w:val="007D29F9"/>
    <w:rsid w:val="007D4431"/>
    <w:rsid w:val="007D76F8"/>
    <w:rsid w:val="007E4CF7"/>
    <w:rsid w:val="007E598F"/>
    <w:rsid w:val="007E72E0"/>
    <w:rsid w:val="007F0C1F"/>
    <w:rsid w:val="007F168F"/>
    <w:rsid w:val="007F2BCB"/>
    <w:rsid w:val="007F3F06"/>
    <w:rsid w:val="007F49FF"/>
    <w:rsid w:val="0080574A"/>
    <w:rsid w:val="00813C22"/>
    <w:rsid w:val="00816E75"/>
    <w:rsid w:val="00817D44"/>
    <w:rsid w:val="008237C0"/>
    <w:rsid w:val="008247B8"/>
    <w:rsid w:val="00824F90"/>
    <w:rsid w:val="00830A50"/>
    <w:rsid w:val="008311D1"/>
    <w:rsid w:val="008336E4"/>
    <w:rsid w:val="008341C8"/>
    <w:rsid w:val="00841481"/>
    <w:rsid w:val="0084201A"/>
    <w:rsid w:val="00844A45"/>
    <w:rsid w:val="00851779"/>
    <w:rsid w:val="00857932"/>
    <w:rsid w:val="00857C46"/>
    <w:rsid w:val="008614A1"/>
    <w:rsid w:val="008615A9"/>
    <w:rsid w:val="00862096"/>
    <w:rsid w:val="008620B5"/>
    <w:rsid w:val="008672F8"/>
    <w:rsid w:val="00874259"/>
    <w:rsid w:val="0087529D"/>
    <w:rsid w:val="008752C1"/>
    <w:rsid w:val="00882B2A"/>
    <w:rsid w:val="0088482C"/>
    <w:rsid w:val="00884A3F"/>
    <w:rsid w:val="00885060"/>
    <w:rsid w:val="00885606"/>
    <w:rsid w:val="0088760F"/>
    <w:rsid w:val="00890763"/>
    <w:rsid w:val="00890901"/>
    <w:rsid w:val="0089396C"/>
    <w:rsid w:val="00893C7C"/>
    <w:rsid w:val="008956AB"/>
    <w:rsid w:val="00896FB4"/>
    <w:rsid w:val="008A1157"/>
    <w:rsid w:val="008A1B41"/>
    <w:rsid w:val="008A3634"/>
    <w:rsid w:val="008A3FEB"/>
    <w:rsid w:val="008C60F5"/>
    <w:rsid w:val="008C64B2"/>
    <w:rsid w:val="008C6B20"/>
    <w:rsid w:val="008D24A3"/>
    <w:rsid w:val="008D7240"/>
    <w:rsid w:val="008D75AA"/>
    <w:rsid w:val="008E3EA2"/>
    <w:rsid w:val="008F039D"/>
    <w:rsid w:val="008F0F1B"/>
    <w:rsid w:val="008F37C8"/>
    <w:rsid w:val="008F45D9"/>
    <w:rsid w:val="008F6FE9"/>
    <w:rsid w:val="00901384"/>
    <w:rsid w:val="00910689"/>
    <w:rsid w:val="00910B0A"/>
    <w:rsid w:val="00911C42"/>
    <w:rsid w:val="0091788C"/>
    <w:rsid w:val="00920256"/>
    <w:rsid w:val="009212DF"/>
    <w:rsid w:val="00922311"/>
    <w:rsid w:val="00923915"/>
    <w:rsid w:val="00926C25"/>
    <w:rsid w:val="0093575F"/>
    <w:rsid w:val="009423F8"/>
    <w:rsid w:val="00944531"/>
    <w:rsid w:val="00945611"/>
    <w:rsid w:val="00951BDE"/>
    <w:rsid w:val="00952E9F"/>
    <w:rsid w:val="00953AA5"/>
    <w:rsid w:val="00956ECB"/>
    <w:rsid w:val="009623E3"/>
    <w:rsid w:val="009624AB"/>
    <w:rsid w:val="0096446A"/>
    <w:rsid w:val="009655AF"/>
    <w:rsid w:val="00967A3B"/>
    <w:rsid w:val="00973336"/>
    <w:rsid w:val="00975D82"/>
    <w:rsid w:val="00976D8C"/>
    <w:rsid w:val="00977684"/>
    <w:rsid w:val="00981698"/>
    <w:rsid w:val="00983EAD"/>
    <w:rsid w:val="00984AE7"/>
    <w:rsid w:val="00986ECF"/>
    <w:rsid w:val="00986F23"/>
    <w:rsid w:val="00987E2A"/>
    <w:rsid w:val="00994BC3"/>
    <w:rsid w:val="00994E4F"/>
    <w:rsid w:val="0099632C"/>
    <w:rsid w:val="009A2848"/>
    <w:rsid w:val="009A46A4"/>
    <w:rsid w:val="009A69DE"/>
    <w:rsid w:val="009B52F5"/>
    <w:rsid w:val="009B536F"/>
    <w:rsid w:val="009C2B02"/>
    <w:rsid w:val="009D0C50"/>
    <w:rsid w:val="009D1B92"/>
    <w:rsid w:val="009D6661"/>
    <w:rsid w:val="009E6D85"/>
    <w:rsid w:val="009F0DDA"/>
    <w:rsid w:val="009F2D9E"/>
    <w:rsid w:val="009F4707"/>
    <w:rsid w:val="009F521D"/>
    <w:rsid w:val="00A0318A"/>
    <w:rsid w:val="00A068DA"/>
    <w:rsid w:val="00A114E8"/>
    <w:rsid w:val="00A15639"/>
    <w:rsid w:val="00A221AD"/>
    <w:rsid w:val="00A24CAC"/>
    <w:rsid w:val="00A268AE"/>
    <w:rsid w:val="00A26B98"/>
    <w:rsid w:val="00A26DC8"/>
    <w:rsid w:val="00A27661"/>
    <w:rsid w:val="00A31C88"/>
    <w:rsid w:val="00A31E63"/>
    <w:rsid w:val="00A32927"/>
    <w:rsid w:val="00A32ACA"/>
    <w:rsid w:val="00A347E0"/>
    <w:rsid w:val="00A34F07"/>
    <w:rsid w:val="00A35E01"/>
    <w:rsid w:val="00A40AEE"/>
    <w:rsid w:val="00A413EC"/>
    <w:rsid w:val="00A416D8"/>
    <w:rsid w:val="00A424D6"/>
    <w:rsid w:val="00A4339B"/>
    <w:rsid w:val="00A4513A"/>
    <w:rsid w:val="00A4694C"/>
    <w:rsid w:val="00A46EBE"/>
    <w:rsid w:val="00A47DAB"/>
    <w:rsid w:val="00A47F46"/>
    <w:rsid w:val="00A50CBC"/>
    <w:rsid w:val="00A605A0"/>
    <w:rsid w:val="00A627F3"/>
    <w:rsid w:val="00A6746B"/>
    <w:rsid w:val="00A70836"/>
    <w:rsid w:val="00A74279"/>
    <w:rsid w:val="00A742F5"/>
    <w:rsid w:val="00A756FA"/>
    <w:rsid w:val="00A764F0"/>
    <w:rsid w:val="00A77FD6"/>
    <w:rsid w:val="00A80F77"/>
    <w:rsid w:val="00A820BB"/>
    <w:rsid w:val="00A83DA3"/>
    <w:rsid w:val="00A852C4"/>
    <w:rsid w:val="00A94C55"/>
    <w:rsid w:val="00AA0DA9"/>
    <w:rsid w:val="00AA69E6"/>
    <w:rsid w:val="00AB099A"/>
    <w:rsid w:val="00AB3F3B"/>
    <w:rsid w:val="00AB7B1E"/>
    <w:rsid w:val="00AC139A"/>
    <w:rsid w:val="00AC3231"/>
    <w:rsid w:val="00AD7925"/>
    <w:rsid w:val="00AE0FF4"/>
    <w:rsid w:val="00AE1342"/>
    <w:rsid w:val="00AE25DD"/>
    <w:rsid w:val="00AE3A5C"/>
    <w:rsid w:val="00AE4820"/>
    <w:rsid w:val="00AE5A88"/>
    <w:rsid w:val="00AE78A2"/>
    <w:rsid w:val="00AF15AA"/>
    <w:rsid w:val="00AF219E"/>
    <w:rsid w:val="00AF36E6"/>
    <w:rsid w:val="00AF37DA"/>
    <w:rsid w:val="00AF5FCC"/>
    <w:rsid w:val="00AF6BD6"/>
    <w:rsid w:val="00AF6D52"/>
    <w:rsid w:val="00B00062"/>
    <w:rsid w:val="00B05B39"/>
    <w:rsid w:val="00B05BF7"/>
    <w:rsid w:val="00B073BD"/>
    <w:rsid w:val="00B12CD9"/>
    <w:rsid w:val="00B1729C"/>
    <w:rsid w:val="00B2003A"/>
    <w:rsid w:val="00B26054"/>
    <w:rsid w:val="00B31FD9"/>
    <w:rsid w:val="00B43CEF"/>
    <w:rsid w:val="00B47112"/>
    <w:rsid w:val="00B53E13"/>
    <w:rsid w:val="00B57227"/>
    <w:rsid w:val="00B63467"/>
    <w:rsid w:val="00B63C8D"/>
    <w:rsid w:val="00B70007"/>
    <w:rsid w:val="00B70A47"/>
    <w:rsid w:val="00B8009E"/>
    <w:rsid w:val="00B8235D"/>
    <w:rsid w:val="00B82898"/>
    <w:rsid w:val="00B84515"/>
    <w:rsid w:val="00B93A74"/>
    <w:rsid w:val="00B958CB"/>
    <w:rsid w:val="00BA0FD2"/>
    <w:rsid w:val="00BA38BC"/>
    <w:rsid w:val="00BA4587"/>
    <w:rsid w:val="00BA5D42"/>
    <w:rsid w:val="00BB68DB"/>
    <w:rsid w:val="00BC0254"/>
    <w:rsid w:val="00BC17C7"/>
    <w:rsid w:val="00BC2B0A"/>
    <w:rsid w:val="00BC4A74"/>
    <w:rsid w:val="00BD0750"/>
    <w:rsid w:val="00BD093C"/>
    <w:rsid w:val="00BD1FA2"/>
    <w:rsid w:val="00BD50B3"/>
    <w:rsid w:val="00BD6A9F"/>
    <w:rsid w:val="00BE1C59"/>
    <w:rsid w:val="00BE7F80"/>
    <w:rsid w:val="00BF1EF8"/>
    <w:rsid w:val="00BF2788"/>
    <w:rsid w:val="00BF2CF3"/>
    <w:rsid w:val="00BF56C9"/>
    <w:rsid w:val="00BF758E"/>
    <w:rsid w:val="00BF7747"/>
    <w:rsid w:val="00C0236E"/>
    <w:rsid w:val="00C07239"/>
    <w:rsid w:val="00C12137"/>
    <w:rsid w:val="00C14AB4"/>
    <w:rsid w:val="00C14E97"/>
    <w:rsid w:val="00C1664A"/>
    <w:rsid w:val="00C20A4F"/>
    <w:rsid w:val="00C2399D"/>
    <w:rsid w:val="00C240B6"/>
    <w:rsid w:val="00C25186"/>
    <w:rsid w:val="00C25C50"/>
    <w:rsid w:val="00C30336"/>
    <w:rsid w:val="00C31A53"/>
    <w:rsid w:val="00C33897"/>
    <w:rsid w:val="00C33FDA"/>
    <w:rsid w:val="00C3538A"/>
    <w:rsid w:val="00C35568"/>
    <w:rsid w:val="00C358B3"/>
    <w:rsid w:val="00C47931"/>
    <w:rsid w:val="00C569A0"/>
    <w:rsid w:val="00C57817"/>
    <w:rsid w:val="00C60934"/>
    <w:rsid w:val="00C60B06"/>
    <w:rsid w:val="00C610D8"/>
    <w:rsid w:val="00C61EAA"/>
    <w:rsid w:val="00C6250D"/>
    <w:rsid w:val="00C65F06"/>
    <w:rsid w:val="00C67F34"/>
    <w:rsid w:val="00C704D6"/>
    <w:rsid w:val="00C70720"/>
    <w:rsid w:val="00C74509"/>
    <w:rsid w:val="00C750DC"/>
    <w:rsid w:val="00C77BB3"/>
    <w:rsid w:val="00C830ED"/>
    <w:rsid w:val="00C832BE"/>
    <w:rsid w:val="00C835B3"/>
    <w:rsid w:val="00C8410B"/>
    <w:rsid w:val="00C841A6"/>
    <w:rsid w:val="00C869F7"/>
    <w:rsid w:val="00C86C31"/>
    <w:rsid w:val="00C9184B"/>
    <w:rsid w:val="00C924CB"/>
    <w:rsid w:val="00C9289D"/>
    <w:rsid w:val="00CA0D49"/>
    <w:rsid w:val="00CA2102"/>
    <w:rsid w:val="00CA5A9F"/>
    <w:rsid w:val="00CB0C0A"/>
    <w:rsid w:val="00CB1782"/>
    <w:rsid w:val="00CB1A91"/>
    <w:rsid w:val="00CB1D4A"/>
    <w:rsid w:val="00CB55CB"/>
    <w:rsid w:val="00CB5651"/>
    <w:rsid w:val="00CB59EF"/>
    <w:rsid w:val="00CC0A2D"/>
    <w:rsid w:val="00CC25B7"/>
    <w:rsid w:val="00CC2C3D"/>
    <w:rsid w:val="00CC306F"/>
    <w:rsid w:val="00CC43BA"/>
    <w:rsid w:val="00CD24FF"/>
    <w:rsid w:val="00CD3662"/>
    <w:rsid w:val="00CD5629"/>
    <w:rsid w:val="00CD79F6"/>
    <w:rsid w:val="00CE1318"/>
    <w:rsid w:val="00CE1837"/>
    <w:rsid w:val="00CE1ABC"/>
    <w:rsid w:val="00CE1E0B"/>
    <w:rsid w:val="00CE25D4"/>
    <w:rsid w:val="00CE3046"/>
    <w:rsid w:val="00CE3409"/>
    <w:rsid w:val="00CE50EF"/>
    <w:rsid w:val="00CF089D"/>
    <w:rsid w:val="00CF2D81"/>
    <w:rsid w:val="00CF387C"/>
    <w:rsid w:val="00CF7291"/>
    <w:rsid w:val="00CF7A82"/>
    <w:rsid w:val="00D03044"/>
    <w:rsid w:val="00D03BD3"/>
    <w:rsid w:val="00D055BD"/>
    <w:rsid w:val="00D07553"/>
    <w:rsid w:val="00D07A5C"/>
    <w:rsid w:val="00D07FA8"/>
    <w:rsid w:val="00D1087D"/>
    <w:rsid w:val="00D14B97"/>
    <w:rsid w:val="00D17060"/>
    <w:rsid w:val="00D23E72"/>
    <w:rsid w:val="00D274A2"/>
    <w:rsid w:val="00D30687"/>
    <w:rsid w:val="00D40732"/>
    <w:rsid w:val="00D4768E"/>
    <w:rsid w:val="00D47FBF"/>
    <w:rsid w:val="00D520F2"/>
    <w:rsid w:val="00D549E2"/>
    <w:rsid w:val="00D56D54"/>
    <w:rsid w:val="00D62632"/>
    <w:rsid w:val="00D727E7"/>
    <w:rsid w:val="00D72947"/>
    <w:rsid w:val="00D73035"/>
    <w:rsid w:val="00D76A22"/>
    <w:rsid w:val="00D77DAB"/>
    <w:rsid w:val="00D81197"/>
    <w:rsid w:val="00D81956"/>
    <w:rsid w:val="00D81DE8"/>
    <w:rsid w:val="00D82311"/>
    <w:rsid w:val="00D83357"/>
    <w:rsid w:val="00D837F9"/>
    <w:rsid w:val="00D877D6"/>
    <w:rsid w:val="00D901AB"/>
    <w:rsid w:val="00D91BA1"/>
    <w:rsid w:val="00D91EFF"/>
    <w:rsid w:val="00D9246A"/>
    <w:rsid w:val="00D92822"/>
    <w:rsid w:val="00D95A87"/>
    <w:rsid w:val="00D9676E"/>
    <w:rsid w:val="00DA2B7C"/>
    <w:rsid w:val="00DA40FF"/>
    <w:rsid w:val="00DA49A5"/>
    <w:rsid w:val="00DA6616"/>
    <w:rsid w:val="00DA69F6"/>
    <w:rsid w:val="00DB0901"/>
    <w:rsid w:val="00DB51AF"/>
    <w:rsid w:val="00DB5881"/>
    <w:rsid w:val="00DC4830"/>
    <w:rsid w:val="00DC4866"/>
    <w:rsid w:val="00DC5ECC"/>
    <w:rsid w:val="00DD4C2B"/>
    <w:rsid w:val="00DD7E07"/>
    <w:rsid w:val="00DE0C2C"/>
    <w:rsid w:val="00DE3B6B"/>
    <w:rsid w:val="00DE7724"/>
    <w:rsid w:val="00DF1453"/>
    <w:rsid w:val="00DF1F2A"/>
    <w:rsid w:val="00DF2DA3"/>
    <w:rsid w:val="00DF5C03"/>
    <w:rsid w:val="00E01D5A"/>
    <w:rsid w:val="00E0415A"/>
    <w:rsid w:val="00E04492"/>
    <w:rsid w:val="00E06015"/>
    <w:rsid w:val="00E12089"/>
    <w:rsid w:val="00E125B2"/>
    <w:rsid w:val="00E13A39"/>
    <w:rsid w:val="00E14633"/>
    <w:rsid w:val="00E1575B"/>
    <w:rsid w:val="00E25E8A"/>
    <w:rsid w:val="00E31DE1"/>
    <w:rsid w:val="00E3405B"/>
    <w:rsid w:val="00E344B3"/>
    <w:rsid w:val="00E3451C"/>
    <w:rsid w:val="00E34F5F"/>
    <w:rsid w:val="00E35265"/>
    <w:rsid w:val="00E3584F"/>
    <w:rsid w:val="00E40841"/>
    <w:rsid w:val="00E4392D"/>
    <w:rsid w:val="00E43A89"/>
    <w:rsid w:val="00E4459C"/>
    <w:rsid w:val="00E476CC"/>
    <w:rsid w:val="00E47C65"/>
    <w:rsid w:val="00E51014"/>
    <w:rsid w:val="00E521DE"/>
    <w:rsid w:val="00E549A2"/>
    <w:rsid w:val="00E54A64"/>
    <w:rsid w:val="00E5574C"/>
    <w:rsid w:val="00E55BD1"/>
    <w:rsid w:val="00E57A6B"/>
    <w:rsid w:val="00E63780"/>
    <w:rsid w:val="00E7283B"/>
    <w:rsid w:val="00E775C3"/>
    <w:rsid w:val="00E836AA"/>
    <w:rsid w:val="00E83AF7"/>
    <w:rsid w:val="00E85A67"/>
    <w:rsid w:val="00E90A07"/>
    <w:rsid w:val="00E92721"/>
    <w:rsid w:val="00E92F10"/>
    <w:rsid w:val="00E94E7F"/>
    <w:rsid w:val="00EA12BB"/>
    <w:rsid w:val="00EA7223"/>
    <w:rsid w:val="00EA7D56"/>
    <w:rsid w:val="00EA7FC4"/>
    <w:rsid w:val="00EB6EFC"/>
    <w:rsid w:val="00EC0364"/>
    <w:rsid w:val="00EC3754"/>
    <w:rsid w:val="00EC4283"/>
    <w:rsid w:val="00EC4F52"/>
    <w:rsid w:val="00EC699F"/>
    <w:rsid w:val="00ED0BEC"/>
    <w:rsid w:val="00ED318E"/>
    <w:rsid w:val="00EE4D84"/>
    <w:rsid w:val="00EE573B"/>
    <w:rsid w:val="00EE5B2B"/>
    <w:rsid w:val="00EE5EA7"/>
    <w:rsid w:val="00EF3A76"/>
    <w:rsid w:val="00EF585E"/>
    <w:rsid w:val="00F001B5"/>
    <w:rsid w:val="00F01A8C"/>
    <w:rsid w:val="00F03B9A"/>
    <w:rsid w:val="00F03EF0"/>
    <w:rsid w:val="00F05BB9"/>
    <w:rsid w:val="00F06031"/>
    <w:rsid w:val="00F06B87"/>
    <w:rsid w:val="00F14885"/>
    <w:rsid w:val="00F16510"/>
    <w:rsid w:val="00F2306B"/>
    <w:rsid w:val="00F23EF0"/>
    <w:rsid w:val="00F24C1A"/>
    <w:rsid w:val="00F2548E"/>
    <w:rsid w:val="00F261BA"/>
    <w:rsid w:val="00F2680D"/>
    <w:rsid w:val="00F275B3"/>
    <w:rsid w:val="00F30322"/>
    <w:rsid w:val="00F31FE7"/>
    <w:rsid w:val="00F33160"/>
    <w:rsid w:val="00F33573"/>
    <w:rsid w:val="00F350FF"/>
    <w:rsid w:val="00F35DCC"/>
    <w:rsid w:val="00F369C0"/>
    <w:rsid w:val="00F402B7"/>
    <w:rsid w:val="00F41215"/>
    <w:rsid w:val="00F4285E"/>
    <w:rsid w:val="00F47137"/>
    <w:rsid w:val="00F5230D"/>
    <w:rsid w:val="00F5379B"/>
    <w:rsid w:val="00F53D20"/>
    <w:rsid w:val="00F5553D"/>
    <w:rsid w:val="00F634C7"/>
    <w:rsid w:val="00F65304"/>
    <w:rsid w:val="00F709C0"/>
    <w:rsid w:val="00F727B7"/>
    <w:rsid w:val="00F7414E"/>
    <w:rsid w:val="00F747D9"/>
    <w:rsid w:val="00F74E94"/>
    <w:rsid w:val="00F75199"/>
    <w:rsid w:val="00F83666"/>
    <w:rsid w:val="00F85BA8"/>
    <w:rsid w:val="00F918F6"/>
    <w:rsid w:val="00F93021"/>
    <w:rsid w:val="00F95010"/>
    <w:rsid w:val="00FA06AC"/>
    <w:rsid w:val="00FA21C0"/>
    <w:rsid w:val="00FA23AE"/>
    <w:rsid w:val="00FA756F"/>
    <w:rsid w:val="00FB582D"/>
    <w:rsid w:val="00FB7B4A"/>
    <w:rsid w:val="00FC3065"/>
    <w:rsid w:val="00FC6AF5"/>
    <w:rsid w:val="00FD5B26"/>
    <w:rsid w:val="00FD7A6B"/>
    <w:rsid w:val="00FE0814"/>
    <w:rsid w:val="00FE1C63"/>
    <w:rsid w:val="00FE552C"/>
    <w:rsid w:val="00FE6535"/>
    <w:rsid w:val="00FF495A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3BFBB319"/>
  <w15:docId w15:val="{4A6E57F4-6611-4425-8B40-10D1938C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1A5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D01A5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4D01A5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rsid w:val="004D01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D01A5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4D01A5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4D01A5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4D01A5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4D01A5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4D01A5"/>
    <w:rPr>
      <w:rFonts w:ascii="Symbol" w:hAnsi="Symbol" w:cs="Symbol"/>
    </w:rPr>
  </w:style>
  <w:style w:type="character" w:customStyle="1" w:styleId="WW8Num2z0">
    <w:name w:val="WW8Num2z0"/>
    <w:rsid w:val="004D01A5"/>
    <w:rPr>
      <w:rFonts w:ascii="Symbol" w:hAnsi="Symbol" w:cs="Symbol"/>
    </w:rPr>
  </w:style>
  <w:style w:type="character" w:customStyle="1" w:styleId="WW8Num3z0">
    <w:name w:val="WW8Num3z0"/>
    <w:rsid w:val="004D01A5"/>
  </w:style>
  <w:style w:type="character" w:customStyle="1" w:styleId="WW8Num4z0">
    <w:name w:val="WW8Num4z0"/>
    <w:rsid w:val="004D01A5"/>
  </w:style>
  <w:style w:type="character" w:customStyle="1" w:styleId="WW8Num5z0">
    <w:name w:val="WW8Num5z0"/>
    <w:rsid w:val="004D01A5"/>
    <w:rPr>
      <w:rFonts w:ascii="Symbol" w:hAnsi="Symbol" w:cs="Symbol" w:hint="default"/>
    </w:rPr>
  </w:style>
  <w:style w:type="character" w:customStyle="1" w:styleId="WW8Num6z0">
    <w:name w:val="WW8Num6z0"/>
    <w:rsid w:val="004D01A5"/>
    <w:rPr>
      <w:rFonts w:ascii="Symbol" w:hAnsi="Symbol" w:cs="Symbol" w:hint="default"/>
    </w:rPr>
  </w:style>
  <w:style w:type="character" w:customStyle="1" w:styleId="WW8Num7z0">
    <w:name w:val="WW8Num7z0"/>
    <w:rsid w:val="004D01A5"/>
    <w:rPr>
      <w:rFonts w:ascii="Symbol" w:hAnsi="Symbol" w:cs="Symbol" w:hint="default"/>
    </w:rPr>
  </w:style>
  <w:style w:type="character" w:customStyle="1" w:styleId="WW8Num8z0">
    <w:name w:val="WW8Num8z0"/>
    <w:rsid w:val="004D01A5"/>
    <w:rPr>
      <w:rFonts w:ascii="Symbol" w:hAnsi="Symbol" w:cs="Symbol" w:hint="default"/>
    </w:rPr>
  </w:style>
  <w:style w:type="character" w:customStyle="1" w:styleId="WW8Num9z0">
    <w:name w:val="WW8Num9z0"/>
    <w:rsid w:val="004D01A5"/>
  </w:style>
  <w:style w:type="character" w:customStyle="1" w:styleId="WW8Num10z0">
    <w:name w:val="WW8Num10z0"/>
    <w:rsid w:val="004D01A5"/>
    <w:rPr>
      <w:rFonts w:ascii="Symbol" w:hAnsi="Symbol" w:cs="Symbol" w:hint="default"/>
    </w:rPr>
  </w:style>
  <w:style w:type="character" w:customStyle="1" w:styleId="WW8Num11z0">
    <w:name w:val="WW8Num11z0"/>
    <w:rsid w:val="004D01A5"/>
  </w:style>
  <w:style w:type="character" w:customStyle="1" w:styleId="WW8Num11z1">
    <w:name w:val="WW8Num11z1"/>
    <w:rsid w:val="004D01A5"/>
  </w:style>
  <w:style w:type="character" w:customStyle="1" w:styleId="WW8Num11z2">
    <w:name w:val="WW8Num11z2"/>
    <w:rsid w:val="004D01A5"/>
  </w:style>
  <w:style w:type="character" w:customStyle="1" w:styleId="WW8Num11z3">
    <w:name w:val="WW8Num11z3"/>
    <w:rsid w:val="004D01A5"/>
  </w:style>
  <w:style w:type="character" w:customStyle="1" w:styleId="WW8Num11z4">
    <w:name w:val="WW8Num11z4"/>
    <w:rsid w:val="004D01A5"/>
  </w:style>
  <w:style w:type="character" w:customStyle="1" w:styleId="WW8Num11z5">
    <w:name w:val="WW8Num11z5"/>
    <w:rsid w:val="004D01A5"/>
  </w:style>
  <w:style w:type="character" w:customStyle="1" w:styleId="WW8Num11z6">
    <w:name w:val="WW8Num11z6"/>
    <w:rsid w:val="004D01A5"/>
  </w:style>
  <w:style w:type="character" w:customStyle="1" w:styleId="WW8Num11z7">
    <w:name w:val="WW8Num11z7"/>
    <w:rsid w:val="004D01A5"/>
  </w:style>
  <w:style w:type="character" w:customStyle="1" w:styleId="WW8Num11z8">
    <w:name w:val="WW8Num11z8"/>
    <w:rsid w:val="004D01A5"/>
  </w:style>
  <w:style w:type="character" w:customStyle="1" w:styleId="WW8Num12z0">
    <w:name w:val="WW8Num12z0"/>
    <w:rsid w:val="004D01A5"/>
    <w:rPr>
      <w:rFonts w:ascii="Arial" w:eastAsia="Times New Roman" w:hAnsi="Arial" w:cs="Arial" w:hint="default"/>
    </w:rPr>
  </w:style>
  <w:style w:type="character" w:customStyle="1" w:styleId="WW8Num12z1">
    <w:name w:val="WW8Num12z1"/>
    <w:rsid w:val="004D01A5"/>
    <w:rPr>
      <w:rFonts w:ascii="Courier New" w:hAnsi="Courier New" w:cs="Courier New" w:hint="default"/>
    </w:rPr>
  </w:style>
  <w:style w:type="character" w:customStyle="1" w:styleId="WW8Num12z2">
    <w:name w:val="WW8Num12z2"/>
    <w:rsid w:val="004D01A5"/>
    <w:rPr>
      <w:rFonts w:ascii="Wingdings" w:hAnsi="Wingdings" w:cs="Wingdings" w:hint="default"/>
    </w:rPr>
  </w:style>
  <w:style w:type="character" w:customStyle="1" w:styleId="WW8Num12z3">
    <w:name w:val="WW8Num12z3"/>
    <w:rsid w:val="004D01A5"/>
    <w:rPr>
      <w:rFonts w:ascii="Symbol" w:hAnsi="Symbol" w:cs="Symbol" w:hint="default"/>
    </w:rPr>
  </w:style>
  <w:style w:type="character" w:customStyle="1" w:styleId="WW8Num13z0">
    <w:name w:val="WW8Num13z0"/>
    <w:rsid w:val="004D01A5"/>
    <w:rPr>
      <w:rFonts w:ascii="Symbol" w:hAnsi="Symbol" w:cs="Symbol" w:hint="default"/>
      <w:sz w:val="20"/>
    </w:rPr>
  </w:style>
  <w:style w:type="character" w:customStyle="1" w:styleId="WW8Num13z1">
    <w:name w:val="WW8Num13z1"/>
    <w:rsid w:val="004D01A5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4D01A5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4D01A5"/>
    <w:rPr>
      <w:rFonts w:ascii="Symbol" w:hAnsi="Symbol" w:cs="Symbol" w:hint="default"/>
      <w:sz w:val="20"/>
    </w:rPr>
  </w:style>
  <w:style w:type="character" w:customStyle="1" w:styleId="WW8Num14z1">
    <w:name w:val="WW8Num14z1"/>
    <w:rsid w:val="004D01A5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4D01A5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D01A5"/>
    <w:rPr>
      <w:rFonts w:ascii="Arial" w:eastAsia="Arial Unicode MS" w:hAnsi="Arial" w:cs="Arial" w:hint="default"/>
    </w:rPr>
  </w:style>
  <w:style w:type="character" w:customStyle="1" w:styleId="WW8Num15z1">
    <w:name w:val="WW8Num15z1"/>
    <w:rsid w:val="004D01A5"/>
    <w:rPr>
      <w:rFonts w:ascii="Courier New" w:hAnsi="Courier New" w:cs="Courier New" w:hint="default"/>
    </w:rPr>
  </w:style>
  <w:style w:type="character" w:customStyle="1" w:styleId="WW8Num15z2">
    <w:name w:val="WW8Num15z2"/>
    <w:rsid w:val="004D01A5"/>
    <w:rPr>
      <w:rFonts w:ascii="Wingdings" w:hAnsi="Wingdings" w:cs="Wingdings" w:hint="default"/>
    </w:rPr>
  </w:style>
  <w:style w:type="character" w:customStyle="1" w:styleId="WW8Num15z3">
    <w:name w:val="WW8Num15z3"/>
    <w:rsid w:val="004D01A5"/>
    <w:rPr>
      <w:rFonts w:ascii="Symbol" w:hAnsi="Symbol" w:cs="Symbol" w:hint="default"/>
    </w:rPr>
  </w:style>
  <w:style w:type="character" w:customStyle="1" w:styleId="WW8Num16z0">
    <w:name w:val="WW8Num16z0"/>
    <w:rsid w:val="004D01A5"/>
    <w:rPr>
      <w:rFonts w:ascii="Symbol" w:hAnsi="Symbol" w:cs="Symbol" w:hint="default"/>
      <w:sz w:val="20"/>
    </w:rPr>
  </w:style>
  <w:style w:type="character" w:customStyle="1" w:styleId="WW8Num16z1">
    <w:name w:val="WW8Num16z1"/>
    <w:rsid w:val="004D01A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4D01A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4D01A5"/>
    <w:rPr>
      <w:rFonts w:ascii="Wingdings" w:eastAsia="Times New Roman" w:hAnsi="Wingdings" w:cs="Arial" w:hint="default"/>
    </w:rPr>
  </w:style>
  <w:style w:type="character" w:customStyle="1" w:styleId="WW8Num17z1">
    <w:name w:val="WW8Num17z1"/>
    <w:rsid w:val="004D01A5"/>
    <w:rPr>
      <w:rFonts w:ascii="Courier New" w:hAnsi="Courier New" w:cs="Courier New" w:hint="default"/>
    </w:rPr>
  </w:style>
  <w:style w:type="character" w:customStyle="1" w:styleId="WW8Num17z2">
    <w:name w:val="WW8Num17z2"/>
    <w:rsid w:val="004D01A5"/>
    <w:rPr>
      <w:rFonts w:ascii="Wingdings" w:hAnsi="Wingdings" w:cs="Wingdings" w:hint="default"/>
    </w:rPr>
  </w:style>
  <w:style w:type="character" w:customStyle="1" w:styleId="WW8Num17z3">
    <w:name w:val="WW8Num17z3"/>
    <w:rsid w:val="004D01A5"/>
    <w:rPr>
      <w:rFonts w:ascii="Symbol" w:hAnsi="Symbol" w:cs="Symbol" w:hint="default"/>
    </w:rPr>
  </w:style>
  <w:style w:type="character" w:customStyle="1" w:styleId="WW8Num18z0">
    <w:name w:val="WW8Num18z0"/>
    <w:rsid w:val="004D01A5"/>
    <w:rPr>
      <w:rFonts w:ascii="Wingdings" w:eastAsia="Times New Roman" w:hAnsi="Wingdings" w:cs="Arial" w:hint="default"/>
    </w:rPr>
  </w:style>
  <w:style w:type="character" w:customStyle="1" w:styleId="WW8Num18z1">
    <w:name w:val="WW8Num18z1"/>
    <w:rsid w:val="004D01A5"/>
    <w:rPr>
      <w:rFonts w:ascii="Courier New" w:hAnsi="Courier New" w:cs="Courier New" w:hint="default"/>
    </w:rPr>
  </w:style>
  <w:style w:type="character" w:customStyle="1" w:styleId="WW8Num18z2">
    <w:name w:val="WW8Num18z2"/>
    <w:rsid w:val="004D01A5"/>
    <w:rPr>
      <w:rFonts w:ascii="Wingdings" w:hAnsi="Wingdings" w:cs="Wingdings" w:hint="default"/>
    </w:rPr>
  </w:style>
  <w:style w:type="character" w:customStyle="1" w:styleId="WW8Num18z3">
    <w:name w:val="WW8Num18z3"/>
    <w:rsid w:val="004D01A5"/>
    <w:rPr>
      <w:rFonts w:ascii="Symbol" w:hAnsi="Symbol" w:cs="Symbol" w:hint="default"/>
    </w:rPr>
  </w:style>
  <w:style w:type="character" w:customStyle="1" w:styleId="WW8Num19z0">
    <w:name w:val="WW8Num19z0"/>
    <w:rsid w:val="004D01A5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19z1">
    <w:name w:val="WW8Num19z1"/>
    <w:rsid w:val="004D01A5"/>
    <w:rPr>
      <w:rFonts w:ascii="Courier New" w:hAnsi="Courier New" w:cs="Courier New" w:hint="default"/>
    </w:rPr>
  </w:style>
  <w:style w:type="character" w:customStyle="1" w:styleId="WW8Num19z2">
    <w:name w:val="WW8Num19z2"/>
    <w:rsid w:val="004D01A5"/>
    <w:rPr>
      <w:rFonts w:ascii="Wingdings" w:hAnsi="Wingdings" w:cs="Wingdings" w:hint="default"/>
    </w:rPr>
  </w:style>
  <w:style w:type="character" w:customStyle="1" w:styleId="WW8Num19z3">
    <w:name w:val="WW8Num19z3"/>
    <w:rsid w:val="004D01A5"/>
    <w:rPr>
      <w:rFonts w:ascii="Symbol" w:hAnsi="Symbol" w:cs="Symbol" w:hint="default"/>
    </w:rPr>
  </w:style>
  <w:style w:type="character" w:customStyle="1" w:styleId="WW8Num20z0">
    <w:name w:val="WW8Num20z0"/>
    <w:rsid w:val="004D01A5"/>
    <w:rPr>
      <w:rFonts w:ascii="Symbol" w:hAnsi="Symbol" w:cs="Symbol" w:hint="default"/>
      <w:sz w:val="20"/>
    </w:rPr>
  </w:style>
  <w:style w:type="character" w:customStyle="1" w:styleId="WW8Num20z1">
    <w:name w:val="WW8Num20z1"/>
    <w:rsid w:val="004D01A5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4D01A5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4D01A5"/>
    <w:rPr>
      <w:rFonts w:ascii="Wingdings" w:eastAsia="Times New Roman" w:hAnsi="Wingdings" w:cs="Tahoma" w:hint="default"/>
    </w:rPr>
  </w:style>
  <w:style w:type="character" w:customStyle="1" w:styleId="WW8Num21z1">
    <w:name w:val="WW8Num21z1"/>
    <w:rsid w:val="004D01A5"/>
    <w:rPr>
      <w:rFonts w:ascii="Courier New" w:hAnsi="Courier New" w:cs="Courier New" w:hint="default"/>
    </w:rPr>
  </w:style>
  <w:style w:type="character" w:customStyle="1" w:styleId="WW8Num21z2">
    <w:name w:val="WW8Num21z2"/>
    <w:rsid w:val="004D01A5"/>
    <w:rPr>
      <w:rFonts w:ascii="Wingdings" w:hAnsi="Wingdings" w:cs="Wingdings" w:hint="default"/>
    </w:rPr>
  </w:style>
  <w:style w:type="character" w:customStyle="1" w:styleId="WW8Num21z3">
    <w:name w:val="WW8Num21z3"/>
    <w:rsid w:val="004D01A5"/>
    <w:rPr>
      <w:rFonts w:ascii="Symbol" w:hAnsi="Symbol" w:cs="Symbol" w:hint="default"/>
    </w:rPr>
  </w:style>
  <w:style w:type="character" w:customStyle="1" w:styleId="WW8Num22z0">
    <w:name w:val="WW8Num22z0"/>
    <w:rsid w:val="004D01A5"/>
    <w:rPr>
      <w:rFonts w:ascii="Symbol" w:hAnsi="Symbol" w:cs="Symbol" w:hint="default"/>
      <w:sz w:val="20"/>
    </w:rPr>
  </w:style>
  <w:style w:type="character" w:customStyle="1" w:styleId="WW8Num22z1">
    <w:name w:val="WW8Num22z1"/>
    <w:rsid w:val="004D01A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4D01A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4D01A5"/>
    <w:rPr>
      <w:rFonts w:ascii="Arial" w:eastAsia="Calibri" w:hAnsi="Arial" w:cs="Arial" w:hint="default"/>
    </w:rPr>
  </w:style>
  <w:style w:type="character" w:customStyle="1" w:styleId="WW8Num23z1">
    <w:name w:val="WW8Num23z1"/>
    <w:rsid w:val="004D01A5"/>
    <w:rPr>
      <w:rFonts w:ascii="Courier New" w:hAnsi="Courier New" w:cs="Courier New" w:hint="default"/>
    </w:rPr>
  </w:style>
  <w:style w:type="character" w:customStyle="1" w:styleId="WW8Num23z2">
    <w:name w:val="WW8Num23z2"/>
    <w:rsid w:val="004D01A5"/>
    <w:rPr>
      <w:rFonts w:ascii="Wingdings" w:hAnsi="Wingdings" w:cs="Wingdings" w:hint="default"/>
    </w:rPr>
  </w:style>
  <w:style w:type="character" w:customStyle="1" w:styleId="WW8Num23z3">
    <w:name w:val="WW8Num23z3"/>
    <w:rsid w:val="004D01A5"/>
    <w:rPr>
      <w:rFonts w:ascii="Symbol" w:hAnsi="Symbol" w:cs="Symbol" w:hint="default"/>
    </w:rPr>
  </w:style>
  <w:style w:type="character" w:customStyle="1" w:styleId="WW8Num24z0">
    <w:name w:val="WW8Num24z0"/>
    <w:rsid w:val="004D01A5"/>
    <w:rPr>
      <w:rFonts w:ascii="Wingdings" w:eastAsia="Times New Roman" w:hAnsi="Wingdings" w:cs="Tahoma" w:hint="default"/>
    </w:rPr>
  </w:style>
  <w:style w:type="character" w:customStyle="1" w:styleId="WW8Num24z1">
    <w:name w:val="WW8Num24z1"/>
    <w:rsid w:val="004D01A5"/>
    <w:rPr>
      <w:rFonts w:ascii="Courier New" w:hAnsi="Courier New" w:cs="Courier New" w:hint="default"/>
    </w:rPr>
  </w:style>
  <w:style w:type="character" w:customStyle="1" w:styleId="WW8Num24z2">
    <w:name w:val="WW8Num24z2"/>
    <w:rsid w:val="004D01A5"/>
    <w:rPr>
      <w:rFonts w:ascii="Wingdings" w:hAnsi="Wingdings" w:cs="Wingdings" w:hint="default"/>
    </w:rPr>
  </w:style>
  <w:style w:type="character" w:customStyle="1" w:styleId="WW8Num24z3">
    <w:name w:val="WW8Num24z3"/>
    <w:rsid w:val="004D01A5"/>
    <w:rPr>
      <w:rFonts w:ascii="Symbol" w:hAnsi="Symbol" w:cs="Symbol" w:hint="default"/>
    </w:rPr>
  </w:style>
  <w:style w:type="character" w:customStyle="1" w:styleId="WW8Num25z0">
    <w:name w:val="WW8Num25z0"/>
    <w:rsid w:val="004D01A5"/>
    <w:rPr>
      <w:rFonts w:ascii="Wingdings" w:eastAsia="Times New Roman" w:hAnsi="Wingdings" w:cs="Tahoma" w:hint="default"/>
    </w:rPr>
  </w:style>
  <w:style w:type="character" w:customStyle="1" w:styleId="WW8Num25z1">
    <w:name w:val="WW8Num25z1"/>
    <w:rsid w:val="004D01A5"/>
    <w:rPr>
      <w:rFonts w:ascii="Courier New" w:hAnsi="Courier New" w:cs="Courier New" w:hint="default"/>
    </w:rPr>
  </w:style>
  <w:style w:type="character" w:customStyle="1" w:styleId="WW8Num25z2">
    <w:name w:val="WW8Num25z2"/>
    <w:rsid w:val="004D01A5"/>
    <w:rPr>
      <w:rFonts w:ascii="Wingdings" w:hAnsi="Wingdings" w:cs="Wingdings" w:hint="default"/>
    </w:rPr>
  </w:style>
  <w:style w:type="character" w:customStyle="1" w:styleId="WW8Num25z3">
    <w:name w:val="WW8Num25z3"/>
    <w:rsid w:val="004D01A5"/>
    <w:rPr>
      <w:rFonts w:ascii="Symbol" w:hAnsi="Symbol" w:cs="Symbol" w:hint="default"/>
    </w:rPr>
  </w:style>
  <w:style w:type="character" w:customStyle="1" w:styleId="WW8Num26z0">
    <w:name w:val="WW8Num26z0"/>
    <w:rsid w:val="004D01A5"/>
    <w:rPr>
      <w:rFonts w:ascii="Wingdings" w:eastAsia="Arial Unicode MS" w:hAnsi="Wingdings" w:cs="Arial" w:hint="default"/>
    </w:rPr>
  </w:style>
  <w:style w:type="character" w:customStyle="1" w:styleId="WW8Num26z1">
    <w:name w:val="WW8Num26z1"/>
    <w:rsid w:val="004D01A5"/>
    <w:rPr>
      <w:rFonts w:ascii="Courier New" w:hAnsi="Courier New" w:cs="Courier New" w:hint="default"/>
    </w:rPr>
  </w:style>
  <w:style w:type="character" w:customStyle="1" w:styleId="WW8Num26z2">
    <w:name w:val="WW8Num26z2"/>
    <w:rsid w:val="004D01A5"/>
    <w:rPr>
      <w:rFonts w:ascii="Wingdings" w:hAnsi="Wingdings" w:cs="Wingdings" w:hint="default"/>
    </w:rPr>
  </w:style>
  <w:style w:type="character" w:customStyle="1" w:styleId="WW8Num26z3">
    <w:name w:val="WW8Num26z3"/>
    <w:rsid w:val="004D01A5"/>
    <w:rPr>
      <w:rFonts w:ascii="Symbol" w:hAnsi="Symbol" w:cs="Symbol" w:hint="default"/>
    </w:rPr>
  </w:style>
  <w:style w:type="character" w:customStyle="1" w:styleId="WW8Num27z0">
    <w:name w:val="WW8Num27z0"/>
    <w:rsid w:val="004D01A5"/>
    <w:rPr>
      <w:rFonts w:ascii="Arial" w:eastAsia="Times New Roman" w:hAnsi="Arial" w:cs="Arial" w:hint="default"/>
    </w:rPr>
  </w:style>
  <w:style w:type="character" w:customStyle="1" w:styleId="WW8Num27z1">
    <w:name w:val="WW8Num27z1"/>
    <w:rsid w:val="004D01A5"/>
    <w:rPr>
      <w:rFonts w:ascii="Courier New" w:hAnsi="Courier New" w:cs="Courier New" w:hint="default"/>
    </w:rPr>
  </w:style>
  <w:style w:type="character" w:customStyle="1" w:styleId="WW8Num27z2">
    <w:name w:val="WW8Num27z2"/>
    <w:rsid w:val="004D01A5"/>
    <w:rPr>
      <w:rFonts w:ascii="Wingdings" w:hAnsi="Wingdings" w:cs="Wingdings" w:hint="default"/>
    </w:rPr>
  </w:style>
  <w:style w:type="character" w:customStyle="1" w:styleId="WW8Num27z3">
    <w:name w:val="WW8Num27z3"/>
    <w:rsid w:val="004D01A5"/>
    <w:rPr>
      <w:rFonts w:ascii="Symbol" w:hAnsi="Symbol" w:cs="Symbol" w:hint="default"/>
    </w:rPr>
  </w:style>
  <w:style w:type="character" w:customStyle="1" w:styleId="WW8Num28z0">
    <w:name w:val="WW8Num28z0"/>
    <w:rsid w:val="004D01A5"/>
    <w:rPr>
      <w:rFonts w:ascii="Symbol" w:hAnsi="Symbol" w:cs="Symbol" w:hint="default"/>
    </w:rPr>
  </w:style>
  <w:style w:type="character" w:customStyle="1" w:styleId="WW8Num28z1">
    <w:name w:val="WW8Num28z1"/>
    <w:rsid w:val="004D01A5"/>
    <w:rPr>
      <w:rFonts w:ascii="Courier New" w:hAnsi="Courier New" w:cs="Courier New" w:hint="default"/>
    </w:rPr>
  </w:style>
  <w:style w:type="character" w:customStyle="1" w:styleId="WW8Num28z2">
    <w:name w:val="WW8Num28z2"/>
    <w:rsid w:val="004D01A5"/>
    <w:rPr>
      <w:rFonts w:ascii="Wingdings" w:hAnsi="Wingdings" w:cs="Wingdings" w:hint="default"/>
    </w:rPr>
  </w:style>
  <w:style w:type="character" w:customStyle="1" w:styleId="Absatz-Standardschriftart1">
    <w:name w:val="Absatz-Standardschriftart1"/>
    <w:rsid w:val="004D01A5"/>
  </w:style>
  <w:style w:type="character" w:customStyle="1" w:styleId="WW-Absatz-Standardschriftart">
    <w:name w:val="WW-Absatz-Standardschriftart"/>
    <w:rsid w:val="004D01A5"/>
  </w:style>
  <w:style w:type="character" w:customStyle="1" w:styleId="WW-Absatz-Standardschriftart1">
    <w:name w:val="WW-Absatz-Standardschriftart1"/>
    <w:rsid w:val="004D01A5"/>
  </w:style>
  <w:style w:type="character" w:customStyle="1" w:styleId="WW-Absatz-Standardschriftart11">
    <w:name w:val="WW-Absatz-Standardschriftart11"/>
    <w:rsid w:val="004D01A5"/>
  </w:style>
  <w:style w:type="character" w:customStyle="1" w:styleId="WW-Absatz-Standardschriftart111">
    <w:name w:val="WW-Absatz-Standardschriftart111"/>
    <w:rsid w:val="004D01A5"/>
  </w:style>
  <w:style w:type="character" w:customStyle="1" w:styleId="WW-WW8Num1z0">
    <w:name w:val="WW-WW8Num1z0"/>
    <w:rsid w:val="004D01A5"/>
    <w:rPr>
      <w:rFonts w:ascii="Symbol" w:hAnsi="Symbol" w:cs="Symbol"/>
    </w:rPr>
  </w:style>
  <w:style w:type="character" w:customStyle="1" w:styleId="WW-Absatz-Standardschriftart1111">
    <w:name w:val="WW-Absatz-Standardschriftart1111"/>
    <w:rsid w:val="004D01A5"/>
  </w:style>
  <w:style w:type="character" w:customStyle="1" w:styleId="WW-WW8Num1z01">
    <w:name w:val="WW-WW8Num1z01"/>
    <w:rsid w:val="004D01A5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4D01A5"/>
  </w:style>
  <w:style w:type="character" w:customStyle="1" w:styleId="WW8Num2z1">
    <w:name w:val="WW8Num2z1"/>
    <w:rsid w:val="004D01A5"/>
    <w:rPr>
      <w:rFonts w:ascii="Courier New" w:hAnsi="Courier New" w:cs="Courier New"/>
    </w:rPr>
  </w:style>
  <w:style w:type="character" w:customStyle="1" w:styleId="WW8Num2z2">
    <w:name w:val="WW8Num2z2"/>
    <w:rsid w:val="004D01A5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4D01A5"/>
  </w:style>
  <w:style w:type="character" w:styleId="Hyperlink">
    <w:name w:val="Hyperlink"/>
    <w:rsid w:val="004D01A5"/>
    <w:rPr>
      <w:color w:val="0000FF"/>
      <w:u w:val="single"/>
    </w:rPr>
  </w:style>
  <w:style w:type="character" w:customStyle="1" w:styleId="text">
    <w:name w:val="text"/>
    <w:basedOn w:val="WW-Absatz-Standardschriftart111111"/>
    <w:rsid w:val="004D01A5"/>
  </w:style>
  <w:style w:type="character" w:customStyle="1" w:styleId="news2">
    <w:name w:val="news2"/>
    <w:basedOn w:val="WW-Absatz-Standardschriftart111111"/>
    <w:rsid w:val="004D01A5"/>
  </w:style>
  <w:style w:type="character" w:styleId="Seitenzahl">
    <w:name w:val="page number"/>
    <w:basedOn w:val="WW-Absatz-Standardschriftart111"/>
    <w:rsid w:val="004D01A5"/>
  </w:style>
  <w:style w:type="character" w:styleId="BesuchterLink">
    <w:name w:val="FollowedHyperlink"/>
    <w:rsid w:val="004D01A5"/>
    <w:rPr>
      <w:color w:val="800080"/>
      <w:u w:val="single"/>
    </w:rPr>
  </w:style>
  <w:style w:type="character" w:customStyle="1" w:styleId="Textkrper3Zchn">
    <w:name w:val="Textkörper 3 Zchn"/>
    <w:rsid w:val="004D01A5"/>
    <w:rPr>
      <w:sz w:val="16"/>
      <w:szCs w:val="16"/>
    </w:rPr>
  </w:style>
  <w:style w:type="character" w:customStyle="1" w:styleId="TextkrperZchn">
    <w:name w:val="Textkörper Zchn"/>
    <w:rsid w:val="004D01A5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4D01A5"/>
    <w:rPr>
      <w:b/>
      <w:bCs/>
    </w:rPr>
  </w:style>
  <w:style w:type="character" w:customStyle="1" w:styleId="SprechblasentextZchn">
    <w:name w:val="Sprechblasentext Zchn"/>
    <w:rsid w:val="004D01A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4D01A5"/>
    <w:rPr>
      <w:sz w:val="16"/>
      <w:szCs w:val="16"/>
    </w:rPr>
  </w:style>
  <w:style w:type="character" w:customStyle="1" w:styleId="KommentartextZchn">
    <w:name w:val="Kommentartext Zchn"/>
    <w:rsid w:val="004D01A5"/>
  </w:style>
  <w:style w:type="character" w:customStyle="1" w:styleId="KommentarthemaZchn">
    <w:name w:val="Kommentarthema Zchn"/>
    <w:rsid w:val="004D01A5"/>
    <w:rPr>
      <w:b/>
      <w:bCs/>
    </w:rPr>
  </w:style>
  <w:style w:type="character" w:customStyle="1" w:styleId="internal-link">
    <w:name w:val="internal-link"/>
    <w:basedOn w:val="Absatz-Standardschriftart1"/>
    <w:rsid w:val="004D01A5"/>
  </w:style>
  <w:style w:type="character" w:customStyle="1" w:styleId="berschrift3Zchn">
    <w:name w:val="Überschrift 3 Zchn"/>
    <w:rsid w:val="004D0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unotentextZchn">
    <w:name w:val="Fußnotentext Zchn"/>
    <w:basedOn w:val="Absatz-Standardschriftart1"/>
    <w:rsid w:val="004D01A5"/>
  </w:style>
  <w:style w:type="character" w:customStyle="1" w:styleId="Funotenzeichen1">
    <w:name w:val="Fußnotenzeichen1"/>
    <w:rsid w:val="004D01A5"/>
    <w:rPr>
      <w:vertAlign w:val="superscript"/>
    </w:rPr>
  </w:style>
  <w:style w:type="character" w:styleId="Funotenzeichen">
    <w:name w:val="footnote reference"/>
    <w:rsid w:val="004D01A5"/>
    <w:rPr>
      <w:vertAlign w:val="superscript"/>
    </w:rPr>
  </w:style>
  <w:style w:type="character" w:styleId="Endnotenzeichen">
    <w:name w:val="endnote reference"/>
    <w:rsid w:val="004D01A5"/>
    <w:rPr>
      <w:vertAlign w:val="superscript"/>
    </w:rPr>
  </w:style>
  <w:style w:type="character" w:customStyle="1" w:styleId="Endnotenzeichen1">
    <w:name w:val="Endnotenzeichen1"/>
    <w:rsid w:val="004D01A5"/>
  </w:style>
  <w:style w:type="paragraph" w:customStyle="1" w:styleId="berschrift">
    <w:name w:val="Überschrift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4D01A5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4D01A5"/>
    <w:rPr>
      <w:rFonts w:cs="Tahoma"/>
    </w:rPr>
  </w:style>
  <w:style w:type="paragraph" w:customStyle="1" w:styleId="Beschriftung1">
    <w:name w:val="Beschriftung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D01A5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D01A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4D01A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4D01A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4D01A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4D01A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4D01A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rsid w:val="004D01A5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rsid w:val="004D01A5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4D01A5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4D01A5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4D01A5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4D01A5"/>
  </w:style>
  <w:style w:type="paragraph" w:customStyle="1" w:styleId="WW-Rahmeninhalt">
    <w:name w:val="WW-Rahmeninhalt"/>
    <w:basedOn w:val="Textkrper"/>
    <w:rsid w:val="004D01A5"/>
  </w:style>
  <w:style w:type="paragraph" w:customStyle="1" w:styleId="WW-Rahmeninhalt1">
    <w:name w:val="WW-Rahmeninhalt1"/>
    <w:basedOn w:val="Textkrper"/>
    <w:rsid w:val="004D01A5"/>
  </w:style>
  <w:style w:type="paragraph" w:customStyle="1" w:styleId="WW-Rahmeninhalt11">
    <w:name w:val="WW-Rahmeninhalt11"/>
    <w:basedOn w:val="Textkrper"/>
    <w:rsid w:val="004D01A5"/>
  </w:style>
  <w:style w:type="paragraph" w:customStyle="1" w:styleId="Textkrper21">
    <w:name w:val="Textkörper 21"/>
    <w:basedOn w:val="Standard"/>
    <w:rsid w:val="004D01A5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4D01A5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sid w:val="004D01A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4D01A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4D01A5"/>
    <w:rPr>
      <w:b/>
      <w:bCs/>
    </w:rPr>
  </w:style>
  <w:style w:type="paragraph" w:styleId="StandardWeb">
    <w:name w:val="Normal (Web)"/>
    <w:basedOn w:val="Standard"/>
    <w:rsid w:val="004D01A5"/>
    <w:pPr>
      <w:suppressAutoHyphens w:val="0"/>
      <w:spacing w:before="280" w:after="280"/>
    </w:pPr>
  </w:style>
  <w:style w:type="paragraph" w:customStyle="1" w:styleId="bodytext">
    <w:name w:val="bodytext"/>
    <w:basedOn w:val="Standard"/>
    <w:rsid w:val="004D01A5"/>
    <w:pPr>
      <w:suppressAutoHyphens w:val="0"/>
      <w:spacing w:before="280" w:after="280"/>
    </w:pPr>
  </w:style>
  <w:style w:type="paragraph" w:customStyle="1" w:styleId="Default">
    <w:name w:val="Default"/>
    <w:rsid w:val="004D01A5"/>
    <w:pPr>
      <w:suppressAutoHyphens/>
      <w:autoSpaceDE w:val="0"/>
    </w:pPr>
    <w:rPr>
      <w:rFonts w:ascii="Demos_Medium" w:hAnsi="Demos_Medium" w:cs="Demos_Medium"/>
      <w:color w:val="000000"/>
      <w:sz w:val="24"/>
      <w:szCs w:val="24"/>
      <w:lang w:eastAsia="ar-SA"/>
    </w:rPr>
  </w:style>
  <w:style w:type="paragraph" w:styleId="Listenabsatz">
    <w:name w:val="List Paragraph"/>
    <w:basedOn w:val="Standard"/>
    <w:uiPriority w:val="1"/>
    <w:qFormat/>
    <w:rsid w:val="004D01A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unotentext">
    <w:name w:val="footnote text"/>
    <w:basedOn w:val="Standard"/>
    <w:rsid w:val="004D01A5"/>
    <w:rPr>
      <w:sz w:val="20"/>
      <w:szCs w:val="20"/>
    </w:rPr>
  </w:style>
  <w:style w:type="paragraph" w:customStyle="1" w:styleId="TabellenInhalt">
    <w:name w:val="Tabellen Inhalt"/>
    <w:basedOn w:val="Standard"/>
    <w:rsid w:val="004D01A5"/>
    <w:pPr>
      <w:suppressLineNumbers/>
    </w:pPr>
  </w:style>
  <w:style w:type="paragraph" w:customStyle="1" w:styleId="Tabellenberschrift">
    <w:name w:val="Tabellen Überschrift"/>
    <w:basedOn w:val="TabellenInhalt"/>
    <w:rsid w:val="004D01A5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603F71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603F71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603F71"/>
    <w:rPr>
      <w:lang w:eastAsia="ar-SA"/>
    </w:rPr>
  </w:style>
  <w:style w:type="character" w:styleId="Hervorhebung">
    <w:name w:val="Emphasis"/>
    <w:uiPriority w:val="20"/>
    <w:qFormat/>
    <w:rsid w:val="008A1157"/>
    <w:rPr>
      <w:i/>
      <w:iCs/>
    </w:rPr>
  </w:style>
  <w:style w:type="table" w:customStyle="1" w:styleId="Tabellengitternetz1">
    <w:name w:val="Tabellengitternetz1"/>
    <w:basedOn w:val="NormaleTabelle"/>
    <w:uiPriority w:val="59"/>
    <w:rsid w:val="0088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FB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E821D-7A93-4CC9-BB55-F3CD4F34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1646</Words>
  <Characters>10376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Stenzel</cp:lastModifiedBy>
  <cp:revision>3</cp:revision>
  <cp:lastPrinted>2019-07-24T13:15:00Z</cp:lastPrinted>
  <dcterms:created xsi:type="dcterms:W3CDTF">2023-07-31T08:18:00Z</dcterms:created>
  <dcterms:modified xsi:type="dcterms:W3CDTF">2023-07-31T08:19:00Z</dcterms:modified>
</cp:coreProperties>
</file>