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100F1F" w:rsidRDefault="00100F1F" w:rsidP="006A1053">
      <w:pPr>
        <w:pStyle w:val="Kopfzeile"/>
        <w:tabs>
          <w:tab w:val="left" w:pos="708"/>
        </w:tabs>
        <w:jc w:val="both"/>
        <w:rPr>
          <w:rFonts w:cs="Arial"/>
          <w:b/>
          <w:bCs/>
          <w:sz w:val="48"/>
          <w:szCs w:val="47"/>
        </w:rPr>
      </w:pPr>
      <w:r>
        <w:rPr>
          <w:rFonts w:cs="Arial"/>
          <w:b/>
          <w:bCs/>
          <w:noProof/>
          <w:sz w:val="48"/>
          <w:szCs w:val="47"/>
        </w:rPr>
        <w:drawing>
          <wp:anchor distT="0" distB="0" distL="114300" distR="114300" simplePos="0" relativeHeight="251663872" behindDoc="0" locked="0" layoutInCell="1" allowOverlap="1">
            <wp:simplePos x="0" y="0"/>
            <wp:positionH relativeFrom="margin">
              <wp:posOffset>3574415</wp:posOffset>
            </wp:positionH>
            <wp:positionV relativeFrom="margin">
              <wp:posOffset>165100</wp:posOffset>
            </wp:positionV>
            <wp:extent cx="1301750" cy="2127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anchor>
        </w:drawing>
      </w:r>
      <w:r>
        <w:rPr>
          <w:rFonts w:cs="Arial"/>
          <w:b/>
          <w:bCs/>
          <w:noProof/>
          <w:sz w:val="48"/>
          <w:szCs w:val="47"/>
        </w:rPr>
        <w:drawing>
          <wp:anchor distT="0" distB="0" distL="114300" distR="114300" simplePos="0" relativeHeight="251662848" behindDoc="0" locked="0" layoutInCell="1" allowOverlap="1">
            <wp:simplePos x="1079500" y="1073150"/>
            <wp:positionH relativeFrom="margin">
              <wp:align>left</wp:align>
            </wp:positionH>
            <wp:positionV relativeFrom="margin">
              <wp:align>top</wp:align>
            </wp:positionV>
            <wp:extent cx="1296000" cy="547258"/>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00" cy="547258"/>
                    </a:xfrm>
                    <a:prstGeom prst="rect">
                      <a:avLst/>
                    </a:prstGeom>
                  </pic:spPr>
                </pic:pic>
              </a:graphicData>
            </a:graphic>
          </wp:anchor>
        </w:drawing>
      </w:r>
    </w:p>
    <w:p w:rsidR="00100F1F" w:rsidRDefault="00100F1F" w:rsidP="00100F1F">
      <w:pPr>
        <w:pStyle w:val="Kopfzeile"/>
        <w:tabs>
          <w:tab w:val="left" w:pos="708"/>
        </w:tabs>
        <w:jc w:val="both"/>
        <w:rPr>
          <w:rFonts w:cs="Arial"/>
          <w:b/>
          <w:bCs/>
          <w:sz w:val="48"/>
          <w:szCs w:val="47"/>
        </w:rPr>
      </w:pPr>
    </w:p>
    <w:p w:rsidR="00E9080C" w:rsidRPr="00427454" w:rsidRDefault="00E9080C" w:rsidP="006A1053">
      <w:pPr>
        <w:pStyle w:val="Kopfzeile"/>
        <w:tabs>
          <w:tab w:val="left" w:pos="708"/>
        </w:tabs>
        <w:jc w:val="both"/>
        <w:rPr>
          <w:rFonts w:cs="Arial"/>
          <w:b/>
          <w:bCs/>
          <w:sz w:val="48"/>
          <w:szCs w:val="47"/>
        </w:rPr>
      </w:pPr>
      <w:r w:rsidRPr="00427454">
        <w:rPr>
          <w:rFonts w:cs="Arial"/>
          <w:b/>
          <w:bCs/>
          <w:sz w:val="48"/>
          <w:szCs w:val="47"/>
        </w:rPr>
        <w:t>Presseinformation</w:t>
      </w:r>
    </w:p>
    <w:p w:rsidR="00E9080C" w:rsidRPr="00427454" w:rsidRDefault="00492075">
      <w:pPr>
        <w:pStyle w:val="Kopfzeile"/>
        <w:tabs>
          <w:tab w:val="left" w:pos="708"/>
        </w:tabs>
        <w:spacing w:line="320" w:lineRule="exact"/>
        <w:rPr>
          <w:rFonts w:cs="Arial"/>
          <w:sz w:val="20"/>
        </w:rPr>
      </w:pPr>
      <w:r w:rsidRPr="00427454">
        <w:rPr>
          <w:rFonts w:cs="Arial"/>
          <w:b/>
          <w:bCs/>
          <w:sz w:val="20"/>
        </w:rPr>
        <w:t>KLB Klimaleichtblock GmbH</w:t>
      </w:r>
      <w:r w:rsidR="00E9080C" w:rsidRPr="00427454">
        <w:rPr>
          <w:rFonts w:cs="Arial"/>
          <w:sz w:val="20"/>
        </w:rPr>
        <w:t xml:space="preserve">, </w:t>
      </w:r>
      <w:r w:rsidR="00C71F3F" w:rsidRPr="00427454">
        <w:rPr>
          <w:rFonts w:cs="Arial"/>
          <w:sz w:val="20"/>
        </w:rPr>
        <w:t>Lohmannstraße 31, 56626 Andernach</w:t>
      </w:r>
    </w:p>
    <w:p w:rsidR="00E9080C" w:rsidRPr="00427454" w:rsidRDefault="00E9080C">
      <w:pPr>
        <w:pStyle w:val="Kopfzeile"/>
        <w:tabs>
          <w:tab w:val="left" w:pos="708"/>
        </w:tabs>
        <w:spacing w:line="320" w:lineRule="exact"/>
        <w:rPr>
          <w:rFonts w:cs="Arial"/>
          <w:sz w:val="20"/>
        </w:rPr>
      </w:pPr>
      <w:r w:rsidRPr="00427454">
        <w:rPr>
          <w:rFonts w:cs="Arial"/>
          <w:sz w:val="20"/>
        </w:rPr>
        <w:t xml:space="preserve">Abdruck honorarfrei. Belegexemplar und Rückfragen </w:t>
      </w:r>
      <w:proofErr w:type="gramStart"/>
      <w:r w:rsidRPr="00427454">
        <w:rPr>
          <w:rFonts w:cs="Arial"/>
          <w:sz w:val="20"/>
        </w:rPr>
        <w:t>bitte</w:t>
      </w:r>
      <w:proofErr w:type="gramEnd"/>
      <w:r w:rsidRPr="00427454">
        <w:rPr>
          <w:rFonts w:cs="Arial"/>
          <w:sz w:val="20"/>
        </w:rPr>
        <w:t xml:space="preserve"> an:</w:t>
      </w:r>
    </w:p>
    <w:p w:rsidR="00E9080C" w:rsidRPr="00427454" w:rsidRDefault="00E9080C">
      <w:pPr>
        <w:pStyle w:val="Kopfzeile"/>
        <w:tabs>
          <w:tab w:val="left" w:pos="708"/>
        </w:tabs>
        <w:spacing w:line="320" w:lineRule="exact"/>
        <w:rPr>
          <w:rFonts w:cs="Arial"/>
          <w:sz w:val="20"/>
        </w:rPr>
      </w:pPr>
      <w:proofErr w:type="spellStart"/>
      <w:r w:rsidRPr="00427454">
        <w:rPr>
          <w:rFonts w:cs="Arial"/>
          <w:b/>
          <w:bCs/>
          <w:sz w:val="20"/>
        </w:rPr>
        <w:t>dako</w:t>
      </w:r>
      <w:proofErr w:type="spellEnd"/>
      <w:r w:rsidRPr="00427454">
        <w:rPr>
          <w:rFonts w:cs="Arial"/>
          <w:b/>
          <w:bCs/>
          <w:sz w:val="20"/>
        </w:rPr>
        <w:t xml:space="preserve"> </w:t>
      </w:r>
      <w:proofErr w:type="spellStart"/>
      <w:r w:rsidRPr="00427454">
        <w:rPr>
          <w:rFonts w:cs="Arial"/>
          <w:b/>
          <w:bCs/>
          <w:sz w:val="20"/>
        </w:rPr>
        <w:t>pr</w:t>
      </w:r>
      <w:proofErr w:type="spellEnd"/>
      <w:r w:rsidRPr="00427454">
        <w:rPr>
          <w:rFonts w:cs="Arial"/>
          <w:sz w:val="20"/>
        </w:rPr>
        <w:t xml:space="preserve">, </w:t>
      </w:r>
      <w:proofErr w:type="spellStart"/>
      <w:r w:rsidR="00C71F3F" w:rsidRPr="00427454">
        <w:rPr>
          <w:rFonts w:cs="Arial"/>
          <w:sz w:val="20"/>
        </w:rPr>
        <w:t>Manforter</w:t>
      </w:r>
      <w:proofErr w:type="spellEnd"/>
      <w:r w:rsidR="00C71F3F" w:rsidRPr="00427454">
        <w:rPr>
          <w:rFonts w:cs="Arial"/>
          <w:sz w:val="20"/>
        </w:rPr>
        <w:t xml:space="preserve"> Straße 133, 513</w:t>
      </w:r>
      <w:r w:rsidRPr="00427454">
        <w:rPr>
          <w:rFonts w:cs="Arial"/>
          <w:sz w:val="20"/>
        </w:rPr>
        <w:t>7</w:t>
      </w:r>
      <w:r w:rsidR="00C71F3F" w:rsidRPr="00427454">
        <w:rPr>
          <w:rFonts w:cs="Arial"/>
          <w:sz w:val="20"/>
        </w:rPr>
        <w:t>3</w:t>
      </w:r>
      <w:r w:rsidRPr="00427454">
        <w:rPr>
          <w:rFonts w:cs="Arial"/>
          <w:sz w:val="20"/>
        </w:rPr>
        <w:t xml:space="preserve"> Leverkusen, Tel.: 02 14 / 20 69 10</w:t>
      </w:r>
    </w:p>
    <w:p w:rsidR="00E9080C" w:rsidRPr="00427454" w:rsidRDefault="00E9080C">
      <w:pPr>
        <w:pStyle w:val="Kopfzeile"/>
        <w:tabs>
          <w:tab w:val="left" w:pos="708"/>
        </w:tabs>
        <w:spacing w:line="400" w:lineRule="exact"/>
        <w:jc w:val="right"/>
        <w:rPr>
          <w:rFonts w:cs="Arial"/>
          <w:sz w:val="20"/>
        </w:rPr>
      </w:pPr>
    </w:p>
    <w:p w:rsidR="00E9080C" w:rsidRPr="00427454" w:rsidRDefault="00ED6D5B">
      <w:pPr>
        <w:pStyle w:val="Kopfzeile"/>
        <w:tabs>
          <w:tab w:val="left" w:pos="708"/>
        </w:tabs>
        <w:spacing w:line="400" w:lineRule="exact"/>
        <w:jc w:val="right"/>
        <w:rPr>
          <w:rFonts w:cs="Arial"/>
          <w:sz w:val="20"/>
        </w:rPr>
      </w:pPr>
      <w:r w:rsidRPr="00427454">
        <w:rPr>
          <w:rFonts w:cs="Arial"/>
          <w:sz w:val="20"/>
        </w:rPr>
        <w:t>0</w:t>
      </w:r>
      <w:r w:rsidR="00CF78E5">
        <w:rPr>
          <w:rFonts w:cs="Arial"/>
          <w:sz w:val="20"/>
        </w:rPr>
        <w:t>6</w:t>
      </w:r>
      <w:r w:rsidR="00470F6C" w:rsidRPr="00427454">
        <w:rPr>
          <w:rFonts w:cs="Arial"/>
          <w:sz w:val="20"/>
        </w:rPr>
        <w:t>/</w:t>
      </w:r>
      <w:r w:rsidR="00050DFA">
        <w:rPr>
          <w:rFonts w:cs="Arial"/>
          <w:sz w:val="20"/>
        </w:rPr>
        <w:t>18-0</w:t>
      </w:r>
      <w:r w:rsidR="00EC3309">
        <w:rPr>
          <w:rFonts w:cs="Arial"/>
          <w:sz w:val="20"/>
        </w:rPr>
        <w:t>7</w:t>
      </w:r>
    </w:p>
    <w:p w:rsidR="00970280" w:rsidRPr="00427454" w:rsidRDefault="00581A88" w:rsidP="003E4F3C">
      <w:pPr>
        <w:pStyle w:val="Kopfzeile"/>
        <w:tabs>
          <w:tab w:val="left" w:pos="708"/>
        </w:tabs>
        <w:spacing w:line="400" w:lineRule="exact"/>
        <w:jc w:val="both"/>
        <w:rPr>
          <w:rFonts w:cs="Arial"/>
          <w:sz w:val="28"/>
          <w:u w:val="single"/>
        </w:rPr>
      </w:pPr>
      <w:r w:rsidRPr="00427454">
        <w:rPr>
          <w:rFonts w:cs="Arial"/>
          <w:sz w:val="28"/>
          <w:u w:val="single"/>
        </w:rPr>
        <w:t xml:space="preserve">KLB </w:t>
      </w:r>
      <w:r w:rsidR="0040652E" w:rsidRPr="00427454">
        <w:rPr>
          <w:rFonts w:cs="Arial"/>
          <w:sz w:val="28"/>
          <w:u w:val="single"/>
        </w:rPr>
        <w:t>Klimaleichtblock GmbH</w:t>
      </w:r>
    </w:p>
    <w:p w:rsidR="00375506" w:rsidRPr="00427454" w:rsidRDefault="00375506" w:rsidP="000E0B22">
      <w:pPr>
        <w:pStyle w:val="berschrift9"/>
        <w:spacing w:line="400" w:lineRule="exact"/>
        <w:rPr>
          <w:rFonts w:cs="Arial"/>
          <w:bCs w:val="0"/>
          <w:szCs w:val="40"/>
        </w:rPr>
      </w:pPr>
    </w:p>
    <w:p w:rsidR="000E0B22" w:rsidRPr="00563415" w:rsidRDefault="00BF591F" w:rsidP="000E0B22">
      <w:pPr>
        <w:pStyle w:val="berschrift9"/>
        <w:spacing w:line="400" w:lineRule="exact"/>
        <w:rPr>
          <w:rFonts w:cs="Arial"/>
          <w:bCs w:val="0"/>
          <w:szCs w:val="40"/>
        </w:rPr>
      </w:pPr>
      <w:r>
        <w:rPr>
          <w:rFonts w:cs="Arial"/>
          <w:bCs w:val="0"/>
          <w:szCs w:val="40"/>
        </w:rPr>
        <w:t>Klug kombiniert</w:t>
      </w:r>
    </w:p>
    <w:p w:rsidR="00345A44" w:rsidRPr="00864624" w:rsidRDefault="00345A44" w:rsidP="00345A44">
      <w:pPr>
        <w:rPr>
          <w:rFonts w:ascii="Arial" w:hAnsi="Arial" w:cs="Arial"/>
          <w:b/>
          <w:sz w:val="27"/>
          <w:szCs w:val="27"/>
        </w:rPr>
      </w:pPr>
    </w:p>
    <w:p w:rsidR="00345A44" w:rsidRPr="00864624" w:rsidRDefault="009E6574" w:rsidP="00345A44">
      <w:pPr>
        <w:rPr>
          <w:rFonts w:ascii="Arial" w:hAnsi="Arial" w:cs="Arial"/>
          <w:sz w:val="27"/>
          <w:szCs w:val="27"/>
        </w:rPr>
      </w:pPr>
      <w:r w:rsidRPr="00864624">
        <w:rPr>
          <w:rFonts w:ascii="Arial" w:hAnsi="Arial" w:cs="Arial"/>
          <w:sz w:val="27"/>
          <w:szCs w:val="27"/>
        </w:rPr>
        <w:t>Mit KLB-Schornsteinen die richtigen Bedingungen für modernes Heizen schaffen</w:t>
      </w:r>
    </w:p>
    <w:p w:rsidR="00477910" w:rsidRPr="00864624" w:rsidRDefault="00477910" w:rsidP="00345A44">
      <w:pPr>
        <w:rPr>
          <w:rFonts w:ascii="Arial" w:hAnsi="Arial" w:cs="Arial"/>
          <w:sz w:val="27"/>
          <w:szCs w:val="27"/>
        </w:rPr>
      </w:pPr>
    </w:p>
    <w:p w:rsidR="00A8145A" w:rsidRPr="00864624" w:rsidRDefault="009E6574" w:rsidP="006C6297">
      <w:pPr>
        <w:pStyle w:val="Textkrper"/>
        <w:spacing w:line="400" w:lineRule="exact"/>
        <w:rPr>
          <w:rFonts w:cs="Arial"/>
          <w:sz w:val="24"/>
          <w:szCs w:val="24"/>
        </w:rPr>
      </w:pPr>
      <w:r w:rsidRPr="00864624">
        <w:rPr>
          <w:rFonts w:cs="Arial"/>
          <w:sz w:val="24"/>
          <w:szCs w:val="24"/>
        </w:rPr>
        <w:t>Wärmepumpen gelten</w:t>
      </w:r>
      <w:r w:rsidR="00BE5D72" w:rsidRPr="00864624">
        <w:rPr>
          <w:rFonts w:cs="Arial"/>
          <w:sz w:val="24"/>
          <w:szCs w:val="24"/>
        </w:rPr>
        <w:t xml:space="preserve"> als nachhaltig und kosteneffizient. Besonders im Neubau sind </w:t>
      </w:r>
      <w:r w:rsidRPr="00864624">
        <w:rPr>
          <w:rFonts w:cs="Arial"/>
          <w:sz w:val="24"/>
          <w:szCs w:val="24"/>
        </w:rPr>
        <w:t>sie</w:t>
      </w:r>
      <w:r w:rsidR="00BE5D72" w:rsidRPr="00864624">
        <w:rPr>
          <w:rFonts w:cs="Arial"/>
          <w:sz w:val="24"/>
          <w:szCs w:val="24"/>
        </w:rPr>
        <w:t xml:space="preserve"> daher gern genutzt. Kommt es jedoch zu sehr kalten Temperaturen</w:t>
      </w:r>
      <w:r w:rsidR="00BE5D72">
        <w:rPr>
          <w:rFonts w:cs="Arial"/>
          <w:sz w:val="24"/>
          <w:szCs w:val="24"/>
        </w:rPr>
        <w:t xml:space="preserve">, stoßen diese Systeme schnell an die Grenzen ihrer </w:t>
      </w:r>
      <w:r w:rsidR="00BE5D72" w:rsidRPr="00A84EAC">
        <w:rPr>
          <w:rFonts w:cs="Arial"/>
          <w:sz w:val="24"/>
          <w:szCs w:val="24"/>
        </w:rPr>
        <w:t xml:space="preserve">Effizienz. Hier kann eine Kombi-Lösung Abhilfe schaffen: </w:t>
      </w:r>
      <w:r w:rsidR="001A7723" w:rsidRPr="00A84EAC">
        <w:rPr>
          <w:rFonts w:cs="Arial"/>
          <w:sz w:val="24"/>
          <w:szCs w:val="24"/>
        </w:rPr>
        <w:t>Zu diesem Thema stellt die</w:t>
      </w:r>
      <w:r w:rsidR="00BE5D72" w:rsidRPr="00A84EAC">
        <w:rPr>
          <w:rFonts w:cs="Arial"/>
          <w:sz w:val="24"/>
          <w:szCs w:val="24"/>
        </w:rPr>
        <w:t xml:space="preserve"> </w:t>
      </w:r>
      <w:r w:rsidR="001A7723" w:rsidRPr="00A84EAC">
        <w:rPr>
          <w:rFonts w:cs="Arial"/>
          <w:sz w:val="24"/>
          <w:szCs w:val="24"/>
        </w:rPr>
        <w:t>„</w:t>
      </w:r>
      <w:r w:rsidR="00BE5D72" w:rsidRPr="00A84EAC">
        <w:rPr>
          <w:rFonts w:cs="Arial"/>
          <w:sz w:val="24"/>
          <w:szCs w:val="24"/>
        </w:rPr>
        <w:t>Initiative Pro Schornstein</w:t>
      </w:r>
      <w:r w:rsidR="001A7723" w:rsidRPr="00A84EAC">
        <w:rPr>
          <w:rFonts w:cs="Arial"/>
          <w:sz w:val="24"/>
          <w:szCs w:val="24"/>
        </w:rPr>
        <w:t>“</w:t>
      </w:r>
      <w:r w:rsidR="00BE5D72" w:rsidRPr="00A84EAC">
        <w:rPr>
          <w:rFonts w:cs="Arial"/>
          <w:sz w:val="24"/>
          <w:szCs w:val="24"/>
        </w:rPr>
        <w:t xml:space="preserve"> </w:t>
      </w:r>
      <w:r w:rsidR="00852623" w:rsidRPr="00A84EAC">
        <w:rPr>
          <w:rFonts w:cs="Arial"/>
          <w:sz w:val="24"/>
          <w:szCs w:val="24"/>
        </w:rPr>
        <w:t>(IPS)</w:t>
      </w:r>
      <w:r w:rsidR="00BE5D72" w:rsidRPr="00A84EAC">
        <w:rPr>
          <w:rFonts w:cs="Arial"/>
          <w:sz w:val="24"/>
          <w:szCs w:val="24"/>
        </w:rPr>
        <w:t xml:space="preserve"> </w:t>
      </w:r>
      <w:r w:rsidR="00864624" w:rsidRPr="00A84EAC">
        <w:rPr>
          <w:rFonts w:cs="Arial"/>
          <w:sz w:val="24"/>
          <w:szCs w:val="24"/>
        </w:rPr>
        <w:t>die</w:t>
      </w:r>
      <w:r w:rsidR="00BE5D72" w:rsidRPr="00A84EAC">
        <w:rPr>
          <w:rFonts w:cs="Arial"/>
          <w:sz w:val="24"/>
          <w:szCs w:val="24"/>
        </w:rPr>
        <w:t xml:space="preserve"> Kurzstudie „Einsatz von Wärmepumpen in Verbindung mit Holzfeuerstätten im Neubau von Wohngebäuden“ zur Verfügung. </w:t>
      </w:r>
      <w:r w:rsidR="00D16F17" w:rsidRPr="00A84EAC">
        <w:rPr>
          <w:rFonts w:cs="Arial"/>
          <w:sz w:val="24"/>
          <w:szCs w:val="24"/>
        </w:rPr>
        <w:t xml:space="preserve">Die </w:t>
      </w:r>
      <w:r w:rsidR="009B7D69" w:rsidRPr="00A84EAC">
        <w:rPr>
          <w:rFonts w:cs="Arial"/>
          <w:sz w:val="24"/>
          <w:szCs w:val="24"/>
        </w:rPr>
        <w:t>darin</w:t>
      </w:r>
      <w:r w:rsidR="00D16F17" w:rsidRPr="00A84EAC">
        <w:rPr>
          <w:rFonts w:cs="Arial"/>
          <w:sz w:val="24"/>
          <w:szCs w:val="24"/>
        </w:rPr>
        <w:t xml:space="preserve"> </w:t>
      </w:r>
      <w:r w:rsidR="009B7D69" w:rsidRPr="00A84EAC">
        <w:rPr>
          <w:rFonts w:cs="Arial"/>
          <w:sz w:val="24"/>
          <w:szCs w:val="24"/>
        </w:rPr>
        <w:t>durch</w:t>
      </w:r>
      <w:r w:rsidR="00D16F17" w:rsidRPr="00A84EAC">
        <w:rPr>
          <w:rFonts w:cs="Arial"/>
          <w:sz w:val="24"/>
          <w:szCs w:val="24"/>
        </w:rPr>
        <w:t xml:space="preserve">geführten energetischen Berechnungen zeigen, dass sich der Gesamtwärmepreis durch </w:t>
      </w:r>
      <w:r w:rsidR="009B7D69" w:rsidRPr="00A84EAC">
        <w:rPr>
          <w:rFonts w:cs="Arial"/>
          <w:sz w:val="24"/>
          <w:szCs w:val="24"/>
        </w:rPr>
        <w:t>kombinierte</w:t>
      </w:r>
      <w:r w:rsidR="00D16F17" w:rsidRPr="00A84EAC">
        <w:rPr>
          <w:rFonts w:cs="Arial"/>
          <w:sz w:val="24"/>
          <w:szCs w:val="24"/>
        </w:rPr>
        <w:t xml:space="preserve"> Nutzung einer Holzfeuerstätte deutlich senken lässt. </w:t>
      </w:r>
      <w:r w:rsidRPr="00A84EAC">
        <w:rPr>
          <w:rFonts w:cs="Arial"/>
          <w:sz w:val="24"/>
          <w:szCs w:val="24"/>
        </w:rPr>
        <w:t xml:space="preserve">„Bei der Planung des Neubaus </w:t>
      </w:r>
      <w:r w:rsidRPr="00864624">
        <w:rPr>
          <w:rFonts w:cs="Arial"/>
          <w:sz w:val="24"/>
          <w:szCs w:val="24"/>
        </w:rPr>
        <w:t>sollte daher der Einbau von Ofen und Schornstein bedacht werden“, betont D</w:t>
      </w:r>
      <w:r w:rsidR="00864624">
        <w:rPr>
          <w:rFonts w:cs="Arial"/>
          <w:sz w:val="24"/>
          <w:szCs w:val="24"/>
        </w:rPr>
        <w:t>i</w:t>
      </w:r>
      <w:r w:rsidRPr="00864624">
        <w:rPr>
          <w:rFonts w:cs="Arial"/>
          <w:sz w:val="24"/>
          <w:szCs w:val="24"/>
        </w:rPr>
        <w:t>pl.-Ing.</w:t>
      </w:r>
      <w:r w:rsidR="00A35431" w:rsidRPr="00864624">
        <w:rPr>
          <w:rFonts w:cs="Arial"/>
          <w:sz w:val="24"/>
          <w:szCs w:val="24"/>
        </w:rPr>
        <w:t xml:space="preserve"> Andreas </w:t>
      </w:r>
      <w:proofErr w:type="spellStart"/>
      <w:r w:rsidR="00A35431" w:rsidRPr="00864624">
        <w:rPr>
          <w:rFonts w:cs="Arial"/>
          <w:sz w:val="24"/>
          <w:szCs w:val="24"/>
        </w:rPr>
        <w:t>Krechting</w:t>
      </w:r>
      <w:proofErr w:type="spellEnd"/>
      <w:r w:rsidR="00A35431" w:rsidRPr="00864624">
        <w:rPr>
          <w:rFonts w:cs="Arial"/>
          <w:sz w:val="24"/>
          <w:szCs w:val="24"/>
        </w:rPr>
        <w:t xml:space="preserve"> </w:t>
      </w:r>
      <w:r w:rsidRPr="00864624">
        <w:rPr>
          <w:rFonts w:cs="Arial"/>
          <w:sz w:val="24"/>
          <w:szCs w:val="24"/>
        </w:rPr>
        <w:t>von</w:t>
      </w:r>
      <w:r w:rsidR="00D16F17" w:rsidRPr="00864624">
        <w:rPr>
          <w:rFonts w:cs="Arial"/>
          <w:sz w:val="24"/>
          <w:szCs w:val="24"/>
        </w:rPr>
        <w:t xml:space="preserve"> KLB Klima</w:t>
      </w:r>
      <w:r w:rsidR="00A440D8" w:rsidRPr="00864624">
        <w:rPr>
          <w:rFonts w:cs="Arial"/>
          <w:sz w:val="24"/>
          <w:szCs w:val="24"/>
        </w:rPr>
        <w:t>-</w:t>
      </w:r>
      <w:proofErr w:type="spellStart"/>
      <w:r w:rsidR="00D16F17" w:rsidRPr="00864624">
        <w:rPr>
          <w:rFonts w:cs="Arial"/>
          <w:sz w:val="24"/>
          <w:szCs w:val="24"/>
        </w:rPr>
        <w:t>leichtblock</w:t>
      </w:r>
      <w:proofErr w:type="spellEnd"/>
      <w:r w:rsidR="00D16F17" w:rsidRPr="00864624">
        <w:rPr>
          <w:rFonts w:cs="Arial"/>
          <w:sz w:val="24"/>
          <w:szCs w:val="24"/>
        </w:rPr>
        <w:t xml:space="preserve"> (Andernach).</w:t>
      </w:r>
      <w:r w:rsidRPr="00864624">
        <w:rPr>
          <w:rFonts w:cs="Arial"/>
          <w:sz w:val="24"/>
          <w:szCs w:val="24"/>
        </w:rPr>
        <w:t xml:space="preserve"> „Ein geringer Mehrkostenaufwand in der Bauphase kann hier in der späteren Nutzungsphase gleich auf mehreren Ebenen gewinnbringend sein.“</w:t>
      </w:r>
    </w:p>
    <w:p w:rsidR="00AB5650" w:rsidRPr="00864624" w:rsidRDefault="00AB5650" w:rsidP="00ED6D5B">
      <w:pPr>
        <w:pStyle w:val="Textkrper"/>
        <w:spacing w:line="400" w:lineRule="exact"/>
        <w:rPr>
          <w:rFonts w:cs="Arial"/>
          <w:b w:val="0"/>
          <w:bCs w:val="0"/>
          <w:sz w:val="24"/>
          <w:szCs w:val="24"/>
        </w:rPr>
      </w:pPr>
    </w:p>
    <w:p w:rsidR="00506344" w:rsidRDefault="0065710F" w:rsidP="00ED6D5B">
      <w:pPr>
        <w:pStyle w:val="Textkrper"/>
        <w:spacing w:line="400" w:lineRule="exact"/>
        <w:rPr>
          <w:rFonts w:cs="Arial"/>
          <w:b w:val="0"/>
          <w:bCs w:val="0"/>
          <w:sz w:val="24"/>
          <w:szCs w:val="24"/>
        </w:rPr>
      </w:pPr>
      <w:r w:rsidRPr="00864624">
        <w:rPr>
          <w:rFonts w:cs="Arial"/>
          <w:b w:val="0"/>
          <w:bCs w:val="0"/>
          <w:sz w:val="24"/>
          <w:szCs w:val="24"/>
        </w:rPr>
        <w:t>Scheitholz, Holzbriketts, Pellets oder Hackschnitzel – die Möglichkeiten</w:t>
      </w:r>
      <w:r w:rsidR="001A7723" w:rsidRPr="00864624">
        <w:rPr>
          <w:rFonts w:cs="Arial"/>
          <w:b w:val="0"/>
          <w:bCs w:val="0"/>
          <w:sz w:val="24"/>
          <w:szCs w:val="24"/>
        </w:rPr>
        <w:t>,</w:t>
      </w:r>
      <w:r w:rsidRPr="00864624">
        <w:rPr>
          <w:rFonts w:cs="Arial"/>
          <w:b w:val="0"/>
          <w:bCs w:val="0"/>
          <w:sz w:val="24"/>
          <w:szCs w:val="24"/>
        </w:rPr>
        <w:t xml:space="preserve"> mit Holz zu heizen</w:t>
      </w:r>
      <w:r w:rsidR="001A7723" w:rsidRPr="00864624">
        <w:rPr>
          <w:rFonts w:cs="Arial"/>
          <w:b w:val="0"/>
          <w:bCs w:val="0"/>
          <w:sz w:val="24"/>
          <w:szCs w:val="24"/>
        </w:rPr>
        <w:t>,</w:t>
      </w:r>
      <w:r w:rsidRPr="00864624">
        <w:rPr>
          <w:rFonts w:cs="Arial"/>
          <w:b w:val="0"/>
          <w:bCs w:val="0"/>
          <w:sz w:val="24"/>
          <w:szCs w:val="24"/>
        </w:rPr>
        <w:t xml:space="preserve"> sind heutzutage </w:t>
      </w:r>
      <w:r>
        <w:rPr>
          <w:rFonts w:cs="Arial"/>
          <w:b w:val="0"/>
          <w:bCs w:val="0"/>
          <w:sz w:val="24"/>
          <w:szCs w:val="24"/>
        </w:rPr>
        <w:t xml:space="preserve">vielfältig. Neben der zusätzlichen Gemütlichkeit, die </w:t>
      </w:r>
      <w:r w:rsidR="003A74F6">
        <w:rPr>
          <w:rFonts w:cs="Arial"/>
          <w:b w:val="0"/>
          <w:bCs w:val="0"/>
          <w:sz w:val="24"/>
          <w:szCs w:val="24"/>
        </w:rPr>
        <w:t>eine</w:t>
      </w:r>
      <w:r>
        <w:rPr>
          <w:rFonts w:cs="Arial"/>
          <w:b w:val="0"/>
          <w:bCs w:val="0"/>
          <w:sz w:val="24"/>
          <w:szCs w:val="24"/>
        </w:rPr>
        <w:t xml:space="preserve"> Feuerstätte in </w:t>
      </w:r>
      <w:r>
        <w:rPr>
          <w:rFonts w:cs="Arial"/>
          <w:b w:val="0"/>
          <w:bCs w:val="0"/>
          <w:sz w:val="24"/>
          <w:szCs w:val="24"/>
        </w:rPr>
        <w:lastRenderedPageBreak/>
        <w:t xml:space="preserve">die eigenen vier Wände bringt, </w:t>
      </w:r>
      <w:r w:rsidR="003A74F6">
        <w:rPr>
          <w:rFonts w:cs="Arial"/>
          <w:b w:val="0"/>
          <w:bCs w:val="0"/>
          <w:sz w:val="24"/>
          <w:szCs w:val="24"/>
        </w:rPr>
        <w:t>wird</w:t>
      </w:r>
      <w:r>
        <w:rPr>
          <w:rFonts w:cs="Arial"/>
          <w:b w:val="0"/>
          <w:bCs w:val="0"/>
          <w:sz w:val="24"/>
          <w:szCs w:val="24"/>
        </w:rPr>
        <w:t xml:space="preserve"> diese Art des Heizens zudem als umweltbewusst und unabhängig</w:t>
      </w:r>
      <w:r w:rsidR="003A74F6">
        <w:rPr>
          <w:rFonts w:cs="Arial"/>
          <w:b w:val="0"/>
          <w:bCs w:val="0"/>
          <w:sz w:val="24"/>
          <w:szCs w:val="24"/>
        </w:rPr>
        <w:t xml:space="preserve"> angesehen</w:t>
      </w:r>
      <w:r>
        <w:rPr>
          <w:rFonts w:cs="Arial"/>
          <w:b w:val="0"/>
          <w:bCs w:val="0"/>
          <w:sz w:val="24"/>
          <w:szCs w:val="24"/>
        </w:rPr>
        <w:t>. Holz als nachwachsender Energieträger gilt als annähernd CO</w:t>
      </w:r>
      <w:r w:rsidRPr="0065710F">
        <w:rPr>
          <w:rFonts w:cs="Arial"/>
          <w:b w:val="0"/>
          <w:bCs w:val="0"/>
          <w:sz w:val="24"/>
          <w:szCs w:val="24"/>
          <w:vertAlign w:val="subscript"/>
        </w:rPr>
        <w:t>2</w:t>
      </w:r>
      <w:r>
        <w:rPr>
          <w:rFonts w:cs="Arial"/>
          <w:b w:val="0"/>
          <w:bCs w:val="0"/>
          <w:sz w:val="24"/>
          <w:szCs w:val="24"/>
        </w:rPr>
        <w:t>-neutral. Für den Betrieb solcher</w:t>
      </w:r>
      <w:r w:rsidR="00A84EAC">
        <w:rPr>
          <w:rFonts w:cs="Arial"/>
          <w:b w:val="0"/>
          <w:bCs w:val="0"/>
          <w:sz w:val="24"/>
          <w:szCs w:val="24"/>
        </w:rPr>
        <w:t>, konventioneller</w:t>
      </w:r>
      <w:r>
        <w:rPr>
          <w:rFonts w:cs="Arial"/>
          <w:b w:val="0"/>
          <w:bCs w:val="0"/>
          <w:sz w:val="24"/>
          <w:szCs w:val="24"/>
        </w:rPr>
        <w:t xml:space="preserve"> Öfen ist zudem kein Strom erfo</w:t>
      </w:r>
      <w:r w:rsidR="00B20939">
        <w:rPr>
          <w:rFonts w:cs="Arial"/>
          <w:b w:val="0"/>
          <w:bCs w:val="0"/>
          <w:sz w:val="24"/>
          <w:szCs w:val="24"/>
        </w:rPr>
        <w:t xml:space="preserve">rderlich. Damit stellen sie eine ideale Ergänzung zum Heizen mit einer Wärmepumpe dar: An sehr kalten Wintertagen kann es passieren, dass eine Wärmepumpe an die Grenzen ihrer Effizienz stößt. Das verursacht hohe Lastspitzen und damit steigende Stromkosten. Der zusätzliche Einsatz einer Holzfeuerstätte </w:t>
      </w:r>
      <w:r w:rsidR="00506344">
        <w:rPr>
          <w:rFonts w:cs="Arial"/>
          <w:b w:val="0"/>
          <w:bCs w:val="0"/>
          <w:sz w:val="24"/>
          <w:szCs w:val="24"/>
        </w:rPr>
        <w:t xml:space="preserve">kann das System </w:t>
      </w:r>
      <w:r w:rsidR="003A74F6">
        <w:rPr>
          <w:rFonts w:cs="Arial"/>
          <w:b w:val="0"/>
          <w:bCs w:val="0"/>
          <w:sz w:val="24"/>
          <w:szCs w:val="24"/>
        </w:rPr>
        <w:t xml:space="preserve">in diesem Fall </w:t>
      </w:r>
      <w:r w:rsidR="00506344">
        <w:rPr>
          <w:rFonts w:cs="Arial"/>
          <w:b w:val="0"/>
          <w:bCs w:val="0"/>
          <w:sz w:val="24"/>
          <w:szCs w:val="24"/>
        </w:rPr>
        <w:t>unterstützen</w:t>
      </w:r>
      <w:r w:rsidR="00B20939">
        <w:rPr>
          <w:rFonts w:cs="Arial"/>
          <w:b w:val="0"/>
          <w:bCs w:val="0"/>
          <w:sz w:val="24"/>
          <w:szCs w:val="24"/>
        </w:rPr>
        <w:t xml:space="preserve">. Die Lastspitzen beim Betrieb des Elektroheizstabes in der Wärmepumpe können so reduziert </w:t>
      </w:r>
      <w:r w:rsidR="00BF0063">
        <w:rPr>
          <w:rFonts w:cs="Arial"/>
          <w:b w:val="0"/>
          <w:bCs w:val="0"/>
          <w:sz w:val="24"/>
          <w:szCs w:val="24"/>
        </w:rPr>
        <w:t>werden.</w:t>
      </w:r>
      <w:r w:rsidR="00B20939">
        <w:rPr>
          <w:rFonts w:cs="Arial"/>
          <w:b w:val="0"/>
          <w:bCs w:val="0"/>
          <w:sz w:val="24"/>
          <w:szCs w:val="24"/>
        </w:rPr>
        <w:t xml:space="preserve"> </w:t>
      </w:r>
      <w:r w:rsidR="00506344">
        <w:rPr>
          <w:rFonts w:cs="Arial"/>
          <w:b w:val="0"/>
          <w:bCs w:val="0"/>
          <w:sz w:val="24"/>
          <w:szCs w:val="24"/>
        </w:rPr>
        <w:t>Das</w:t>
      </w:r>
      <w:r w:rsidR="00B20939">
        <w:rPr>
          <w:rFonts w:cs="Arial"/>
          <w:b w:val="0"/>
          <w:bCs w:val="0"/>
          <w:sz w:val="24"/>
          <w:szCs w:val="24"/>
        </w:rPr>
        <w:t xml:space="preserve"> Stromnetz </w:t>
      </w:r>
      <w:r w:rsidR="00506344">
        <w:rPr>
          <w:rFonts w:cs="Arial"/>
          <w:b w:val="0"/>
          <w:bCs w:val="0"/>
          <w:sz w:val="24"/>
          <w:szCs w:val="24"/>
        </w:rPr>
        <w:t xml:space="preserve">wird </w:t>
      </w:r>
      <w:r w:rsidR="00B20939" w:rsidRPr="00BF0063">
        <w:rPr>
          <w:rFonts w:cs="Arial"/>
          <w:b w:val="0"/>
          <w:bCs w:val="0"/>
          <w:sz w:val="24"/>
          <w:szCs w:val="24"/>
        </w:rPr>
        <w:t>entlastet</w:t>
      </w:r>
      <w:r w:rsidR="00B20939">
        <w:rPr>
          <w:rFonts w:cs="Arial"/>
          <w:b w:val="0"/>
          <w:bCs w:val="0"/>
          <w:sz w:val="24"/>
          <w:szCs w:val="24"/>
        </w:rPr>
        <w:t xml:space="preserve"> und die Kosten erhöhen sich nicht. </w:t>
      </w:r>
      <w:r w:rsidR="001A7723">
        <w:rPr>
          <w:rFonts w:cs="Arial"/>
          <w:b w:val="0"/>
          <w:bCs w:val="0"/>
          <w:sz w:val="24"/>
          <w:szCs w:val="24"/>
        </w:rPr>
        <w:t>Dies bestätigt auch die</w:t>
      </w:r>
      <w:r w:rsidR="003A74F6">
        <w:rPr>
          <w:rFonts w:cs="Arial"/>
          <w:b w:val="0"/>
          <w:bCs w:val="0"/>
          <w:sz w:val="24"/>
          <w:szCs w:val="24"/>
        </w:rPr>
        <w:t xml:space="preserve"> Studie „Einsatz von Wärmepumpen in Verbindung mit Holzfeuerstätten im Neubau von Wohngebäuden“, welche im Auftrag des IPS vom Institut für Technische Gebäudeausrüstung Dresden (ITG) erstellt wurde. </w:t>
      </w:r>
      <w:r w:rsidR="00B20939">
        <w:rPr>
          <w:rFonts w:cs="Arial"/>
          <w:b w:val="0"/>
          <w:bCs w:val="0"/>
          <w:sz w:val="24"/>
          <w:szCs w:val="24"/>
        </w:rPr>
        <w:t xml:space="preserve">Laut </w:t>
      </w:r>
      <w:r w:rsidR="003A74F6">
        <w:rPr>
          <w:rFonts w:cs="Arial"/>
          <w:b w:val="0"/>
          <w:bCs w:val="0"/>
          <w:sz w:val="24"/>
          <w:szCs w:val="24"/>
        </w:rPr>
        <w:t xml:space="preserve">der </w:t>
      </w:r>
      <w:r w:rsidR="00A440D8">
        <w:rPr>
          <w:rFonts w:cs="Arial"/>
          <w:b w:val="0"/>
          <w:bCs w:val="0"/>
          <w:sz w:val="24"/>
          <w:szCs w:val="24"/>
        </w:rPr>
        <w:t>Studie zeigen energetische</w:t>
      </w:r>
      <w:r w:rsidR="00B20939">
        <w:rPr>
          <w:rFonts w:cs="Arial"/>
          <w:b w:val="0"/>
          <w:bCs w:val="0"/>
          <w:sz w:val="24"/>
          <w:szCs w:val="24"/>
        </w:rPr>
        <w:t xml:space="preserve"> Berechnungen, dass die Kosten zur Wärmeerzeugung bei zunehmendem Deckungsanteil der Holzfeuerstätte – in Abhängigkeit vom Holz- und Strompreis – deutlich sinken.</w:t>
      </w:r>
      <w:r w:rsidR="00C84573">
        <w:rPr>
          <w:rFonts w:cs="Arial"/>
          <w:b w:val="0"/>
          <w:bCs w:val="0"/>
          <w:sz w:val="24"/>
          <w:szCs w:val="24"/>
        </w:rPr>
        <w:t xml:space="preserve"> </w:t>
      </w:r>
      <w:r w:rsidR="00506344" w:rsidRPr="00455ACF">
        <w:rPr>
          <w:rFonts w:cs="Arial"/>
          <w:b w:val="0"/>
          <w:bCs w:val="0"/>
          <w:sz w:val="24"/>
          <w:szCs w:val="24"/>
        </w:rPr>
        <w:t xml:space="preserve">Dennoch </w:t>
      </w:r>
      <w:r w:rsidR="00897740">
        <w:rPr>
          <w:rFonts w:cs="Arial"/>
          <w:b w:val="0"/>
          <w:bCs w:val="0"/>
          <w:sz w:val="24"/>
          <w:szCs w:val="24"/>
        </w:rPr>
        <w:t>wird</w:t>
      </w:r>
      <w:r w:rsidR="00506344" w:rsidRPr="00455ACF">
        <w:rPr>
          <w:rFonts w:cs="Arial"/>
          <w:b w:val="0"/>
          <w:bCs w:val="0"/>
          <w:sz w:val="24"/>
          <w:szCs w:val="24"/>
        </w:rPr>
        <w:t xml:space="preserve"> gerade bei der Planung eines Neubaus</w:t>
      </w:r>
      <w:r w:rsidR="00455ACF">
        <w:rPr>
          <w:rFonts w:cs="Arial"/>
          <w:b w:val="0"/>
          <w:bCs w:val="0"/>
          <w:sz w:val="24"/>
          <w:szCs w:val="24"/>
        </w:rPr>
        <w:t xml:space="preserve"> </w:t>
      </w:r>
      <w:r w:rsidR="00897740">
        <w:rPr>
          <w:rFonts w:cs="Arial"/>
          <w:b w:val="0"/>
          <w:bCs w:val="0"/>
          <w:sz w:val="24"/>
          <w:szCs w:val="24"/>
        </w:rPr>
        <w:t xml:space="preserve">die Holzfeuerstätte oft nicht berücksichtigt oder fällt </w:t>
      </w:r>
      <w:r w:rsidR="006C7CE7">
        <w:rPr>
          <w:rFonts w:cs="Arial"/>
          <w:b w:val="0"/>
          <w:bCs w:val="0"/>
          <w:sz w:val="24"/>
          <w:szCs w:val="24"/>
        </w:rPr>
        <w:t>Sparmaßnahmen</w:t>
      </w:r>
      <w:r w:rsidR="00897740">
        <w:rPr>
          <w:rFonts w:cs="Arial"/>
          <w:b w:val="0"/>
          <w:bCs w:val="0"/>
          <w:sz w:val="24"/>
          <w:szCs w:val="24"/>
        </w:rPr>
        <w:t xml:space="preserve"> zum Opfer. Und das</w:t>
      </w:r>
      <w:r w:rsidR="00E85C90">
        <w:rPr>
          <w:rFonts w:cs="Arial"/>
          <w:b w:val="0"/>
          <w:bCs w:val="0"/>
          <w:sz w:val="24"/>
          <w:szCs w:val="24"/>
        </w:rPr>
        <w:t>,</w:t>
      </w:r>
      <w:r w:rsidR="00897740">
        <w:rPr>
          <w:rFonts w:cs="Arial"/>
          <w:b w:val="0"/>
          <w:bCs w:val="0"/>
          <w:sz w:val="24"/>
          <w:szCs w:val="24"/>
        </w:rPr>
        <w:t xml:space="preserve"> obwohl Ofen und Schornstein in der Regel nur einen geringe</w:t>
      </w:r>
      <w:r w:rsidR="007A0C3E">
        <w:rPr>
          <w:rFonts w:cs="Arial"/>
          <w:b w:val="0"/>
          <w:bCs w:val="0"/>
          <w:sz w:val="24"/>
          <w:szCs w:val="24"/>
        </w:rPr>
        <w:t>n</w:t>
      </w:r>
      <w:r w:rsidR="00897740">
        <w:rPr>
          <w:rFonts w:cs="Arial"/>
          <w:b w:val="0"/>
          <w:bCs w:val="0"/>
          <w:sz w:val="24"/>
          <w:szCs w:val="24"/>
        </w:rPr>
        <w:t xml:space="preserve"> Anteil an der Bausumme ausmachen. Der </w:t>
      </w:r>
      <w:r w:rsidR="00C84573">
        <w:rPr>
          <w:rFonts w:cs="Arial"/>
          <w:b w:val="0"/>
          <w:bCs w:val="0"/>
          <w:sz w:val="24"/>
          <w:szCs w:val="24"/>
        </w:rPr>
        <w:t xml:space="preserve">positive </w:t>
      </w:r>
      <w:r w:rsidR="00897740">
        <w:rPr>
          <w:rFonts w:cs="Arial"/>
          <w:b w:val="0"/>
          <w:bCs w:val="0"/>
          <w:sz w:val="24"/>
          <w:szCs w:val="24"/>
        </w:rPr>
        <w:t xml:space="preserve">Effekt </w:t>
      </w:r>
      <w:r w:rsidR="00C84573">
        <w:rPr>
          <w:rFonts w:cs="Arial"/>
          <w:b w:val="0"/>
          <w:bCs w:val="0"/>
          <w:sz w:val="24"/>
          <w:szCs w:val="24"/>
        </w:rPr>
        <w:t>auf die Heizkosten wird dabei häufig nicht beachtet oder unterschätzt.</w:t>
      </w:r>
    </w:p>
    <w:p w:rsidR="00C84573" w:rsidRPr="00864624" w:rsidRDefault="00C84573" w:rsidP="00ED6D5B">
      <w:pPr>
        <w:pStyle w:val="Textkrper"/>
        <w:spacing w:line="400" w:lineRule="exact"/>
        <w:rPr>
          <w:rFonts w:cs="Arial"/>
          <w:b w:val="0"/>
          <w:bCs w:val="0"/>
          <w:sz w:val="24"/>
          <w:szCs w:val="24"/>
        </w:rPr>
      </w:pPr>
    </w:p>
    <w:p w:rsidR="00C84573" w:rsidRPr="00864624" w:rsidRDefault="009F15EE" w:rsidP="00ED6D5B">
      <w:pPr>
        <w:pStyle w:val="Textkrper"/>
        <w:spacing w:line="400" w:lineRule="exact"/>
        <w:rPr>
          <w:rFonts w:cs="Arial"/>
          <w:bCs w:val="0"/>
          <w:sz w:val="24"/>
          <w:szCs w:val="24"/>
        </w:rPr>
      </w:pPr>
      <w:r w:rsidRPr="00864624">
        <w:rPr>
          <w:rFonts w:cs="Arial"/>
          <w:bCs w:val="0"/>
          <w:sz w:val="24"/>
          <w:szCs w:val="24"/>
        </w:rPr>
        <w:t>Die richtige Kombination wählen</w:t>
      </w:r>
    </w:p>
    <w:p w:rsidR="00997CEC" w:rsidRPr="00864624" w:rsidRDefault="00997CEC" w:rsidP="00ED6D5B">
      <w:pPr>
        <w:pStyle w:val="Textkrper"/>
        <w:spacing w:line="400" w:lineRule="exact"/>
        <w:rPr>
          <w:rFonts w:cs="Arial"/>
          <w:b w:val="0"/>
          <w:bCs w:val="0"/>
          <w:sz w:val="24"/>
          <w:szCs w:val="24"/>
        </w:rPr>
      </w:pPr>
    </w:p>
    <w:p w:rsidR="00AB5650" w:rsidRPr="00864624" w:rsidRDefault="00864624" w:rsidP="00ED6D5B">
      <w:pPr>
        <w:pStyle w:val="Textkrper"/>
        <w:spacing w:line="400" w:lineRule="exact"/>
        <w:rPr>
          <w:rFonts w:cs="Arial"/>
          <w:b w:val="0"/>
          <w:bCs w:val="0"/>
          <w:sz w:val="24"/>
          <w:szCs w:val="24"/>
        </w:rPr>
      </w:pPr>
      <w:r w:rsidRPr="00864624">
        <w:rPr>
          <w:rFonts w:cs="Arial"/>
          <w:b w:val="0"/>
          <w:bCs w:val="0"/>
          <w:sz w:val="24"/>
          <w:szCs w:val="24"/>
        </w:rPr>
        <w:t xml:space="preserve">Die </w:t>
      </w:r>
      <w:r w:rsidRPr="00A84EAC">
        <w:rPr>
          <w:rFonts w:cs="Arial"/>
          <w:b w:val="0"/>
          <w:bCs w:val="0"/>
          <w:sz w:val="24"/>
          <w:szCs w:val="24"/>
        </w:rPr>
        <w:t>Studie des ITG</w:t>
      </w:r>
      <w:r w:rsidR="009F15EE" w:rsidRPr="00A84EAC">
        <w:rPr>
          <w:rFonts w:cs="Arial"/>
          <w:b w:val="0"/>
          <w:bCs w:val="0"/>
          <w:sz w:val="24"/>
          <w:szCs w:val="24"/>
        </w:rPr>
        <w:t xml:space="preserve"> beschreibt </w:t>
      </w:r>
      <w:r w:rsidR="009F15EE" w:rsidRPr="00864624">
        <w:rPr>
          <w:rFonts w:cs="Arial"/>
          <w:b w:val="0"/>
          <w:bCs w:val="0"/>
          <w:sz w:val="24"/>
          <w:szCs w:val="24"/>
        </w:rPr>
        <w:t xml:space="preserve">verschiedene Varianten für die Kombination von Elektrowärmepumpe und Holzfeuerstätte. Demnach besteht beispielsweise die Möglichkeit – neben der Wärmepumpe zur Versorgung der Zentralheizung – zusätzlich Holzöfen in häufig genutzten Räumen zu installieren. Da diese nicht an das Heizungsnetz angebunden sind, kann darüber lediglich der Aufstellraum mit Wärme versorgt werden. So dient </w:t>
      </w:r>
      <w:r w:rsidR="009F15EE" w:rsidRPr="00864624">
        <w:rPr>
          <w:rFonts w:cs="Arial"/>
          <w:b w:val="0"/>
          <w:bCs w:val="0"/>
          <w:sz w:val="24"/>
          <w:szCs w:val="24"/>
        </w:rPr>
        <w:lastRenderedPageBreak/>
        <w:t>der Kamin oder Ofen dem persönlichen Komfort und kann an besonders kalten Tagen für den entsprechenden Raum als Hauptwärmeerzeuger fungieren.</w:t>
      </w:r>
    </w:p>
    <w:p w:rsidR="00AB5650" w:rsidRPr="00864624" w:rsidRDefault="00AB5650" w:rsidP="00ED6D5B">
      <w:pPr>
        <w:pStyle w:val="Textkrper"/>
        <w:spacing w:line="400" w:lineRule="exact"/>
        <w:rPr>
          <w:rFonts w:cs="Arial"/>
          <w:b w:val="0"/>
          <w:bCs w:val="0"/>
          <w:sz w:val="24"/>
          <w:szCs w:val="24"/>
        </w:rPr>
      </w:pPr>
    </w:p>
    <w:p w:rsidR="00864624" w:rsidRPr="008D2514" w:rsidRDefault="00D005A8" w:rsidP="002E0FD2">
      <w:pPr>
        <w:pStyle w:val="Textkrper"/>
        <w:spacing w:line="400" w:lineRule="exact"/>
        <w:rPr>
          <w:rFonts w:cs="Arial"/>
          <w:b w:val="0"/>
          <w:bCs w:val="0"/>
          <w:sz w:val="24"/>
          <w:szCs w:val="24"/>
        </w:rPr>
      </w:pPr>
      <w:r w:rsidRPr="00864624">
        <w:rPr>
          <w:rFonts w:cs="Arial"/>
          <w:b w:val="0"/>
          <w:bCs w:val="0"/>
          <w:sz w:val="24"/>
          <w:szCs w:val="24"/>
        </w:rPr>
        <w:t xml:space="preserve">Neben einem Zugewinn an Gemütlichkeit bietet diese Kombination weitere handfeste Vorteile: Aufgrund der parallelen Wärmeerzeugung ergibt sich eine Ausweichmöglichkeit, falls die Zentralheizung einmal ausfallen sollte. </w:t>
      </w:r>
      <w:r w:rsidR="00716F64" w:rsidRPr="00864624">
        <w:rPr>
          <w:rFonts w:cs="Arial"/>
          <w:b w:val="0"/>
          <w:bCs w:val="0"/>
          <w:sz w:val="24"/>
          <w:szCs w:val="24"/>
        </w:rPr>
        <w:t>Übliche Holzöfen weisen Leistungen auf, die es problemlos ermöglichen, ein modernes Einfamilienhaus solange zu beheizen, bis ein möglicher Defekt an der Zentralheizung behoben ist. Ähnliches gilt bei Versorgungsengpässen eines der beiden Energieträger: Durch die parallel</w:t>
      </w:r>
      <w:r w:rsidR="00A440D8" w:rsidRPr="00864624">
        <w:rPr>
          <w:rFonts w:cs="Arial"/>
          <w:b w:val="0"/>
          <w:bCs w:val="0"/>
          <w:sz w:val="24"/>
          <w:szCs w:val="24"/>
        </w:rPr>
        <w:t>e</w:t>
      </w:r>
      <w:r w:rsidR="00716F64" w:rsidRPr="00864624">
        <w:rPr>
          <w:rFonts w:cs="Arial"/>
          <w:b w:val="0"/>
          <w:bCs w:val="0"/>
          <w:sz w:val="24"/>
          <w:szCs w:val="24"/>
        </w:rPr>
        <w:t xml:space="preserve"> Nutzung von Holz </w:t>
      </w:r>
      <w:r w:rsidR="00716F64" w:rsidRPr="008D2514">
        <w:rPr>
          <w:rFonts w:cs="Arial"/>
          <w:b w:val="0"/>
          <w:bCs w:val="0"/>
          <w:sz w:val="24"/>
          <w:szCs w:val="24"/>
        </w:rPr>
        <w:t xml:space="preserve">auf der einen und Strom auf der anderen Seite besteht die Möglichkeit, </w:t>
      </w:r>
      <w:r w:rsidR="00D459F3" w:rsidRPr="008D2514">
        <w:rPr>
          <w:rFonts w:cs="Arial"/>
          <w:b w:val="0"/>
          <w:bCs w:val="0"/>
          <w:sz w:val="24"/>
          <w:szCs w:val="24"/>
        </w:rPr>
        <w:t xml:space="preserve">situativ </w:t>
      </w:r>
      <w:r w:rsidR="00716F64" w:rsidRPr="008D2514">
        <w:rPr>
          <w:rFonts w:cs="Arial"/>
          <w:b w:val="0"/>
          <w:bCs w:val="0"/>
          <w:sz w:val="24"/>
          <w:szCs w:val="24"/>
        </w:rPr>
        <w:t xml:space="preserve">verstärkt auf einen der beiden Energieträger zu setzen. Denkbar wäre </w:t>
      </w:r>
      <w:r w:rsidR="00D459F3" w:rsidRPr="008D2514">
        <w:rPr>
          <w:rFonts w:cs="Arial"/>
          <w:b w:val="0"/>
          <w:bCs w:val="0"/>
          <w:sz w:val="24"/>
          <w:szCs w:val="24"/>
        </w:rPr>
        <w:t>das Heizen mittels Holz</w:t>
      </w:r>
      <w:r w:rsidR="00716F64" w:rsidRPr="008D2514">
        <w:rPr>
          <w:rFonts w:cs="Arial"/>
          <w:b w:val="0"/>
          <w:bCs w:val="0"/>
          <w:sz w:val="24"/>
          <w:szCs w:val="24"/>
        </w:rPr>
        <w:t xml:space="preserve"> beispielsweise </w:t>
      </w:r>
      <w:r w:rsidR="00D459F3" w:rsidRPr="008D2514">
        <w:rPr>
          <w:rFonts w:cs="Arial"/>
          <w:b w:val="0"/>
          <w:bCs w:val="0"/>
          <w:sz w:val="24"/>
          <w:szCs w:val="24"/>
        </w:rPr>
        <w:t>bei einem generellen</w:t>
      </w:r>
      <w:r w:rsidR="00716F64" w:rsidRPr="008D2514">
        <w:rPr>
          <w:rFonts w:cs="Arial"/>
          <w:b w:val="0"/>
          <w:bCs w:val="0"/>
          <w:sz w:val="24"/>
          <w:szCs w:val="24"/>
        </w:rPr>
        <w:t xml:space="preserve"> Ausfall der Stromversorgung aufgrund zu hoher Spitzenlasten</w:t>
      </w:r>
      <w:r w:rsidR="00F072B7" w:rsidRPr="008D2514">
        <w:rPr>
          <w:rFonts w:cs="Arial"/>
          <w:b w:val="0"/>
          <w:bCs w:val="0"/>
          <w:sz w:val="24"/>
          <w:szCs w:val="24"/>
        </w:rPr>
        <w:t xml:space="preserve"> oder auch während der sogenannten Sperrzeiten. </w:t>
      </w:r>
      <w:r w:rsidR="00D459F3" w:rsidRPr="008D2514">
        <w:rPr>
          <w:rFonts w:cs="Arial"/>
          <w:b w:val="0"/>
          <w:bCs w:val="0"/>
          <w:sz w:val="24"/>
          <w:szCs w:val="24"/>
        </w:rPr>
        <w:t>Denn b</w:t>
      </w:r>
      <w:r w:rsidR="00F072B7" w:rsidRPr="008D2514">
        <w:rPr>
          <w:rFonts w:cs="Arial"/>
          <w:b w:val="0"/>
          <w:bCs w:val="0"/>
          <w:sz w:val="24"/>
          <w:szCs w:val="24"/>
        </w:rPr>
        <w:t>ereits jetzt können Energieversorgungsunternehmen</w:t>
      </w:r>
      <w:r w:rsidR="00D459F3" w:rsidRPr="008D2514">
        <w:rPr>
          <w:rFonts w:cs="Arial"/>
          <w:b w:val="0"/>
          <w:bCs w:val="0"/>
          <w:sz w:val="24"/>
          <w:szCs w:val="24"/>
        </w:rPr>
        <w:t xml:space="preserve"> –</w:t>
      </w:r>
      <w:r w:rsidR="00F072B7" w:rsidRPr="008D2514">
        <w:rPr>
          <w:rFonts w:cs="Arial"/>
          <w:b w:val="0"/>
          <w:bCs w:val="0"/>
          <w:sz w:val="24"/>
          <w:szCs w:val="24"/>
        </w:rPr>
        <w:t xml:space="preserve"> bis zu dreimal täglich für maximal zwei Stunden </w:t>
      </w:r>
      <w:r w:rsidR="00D459F3" w:rsidRPr="008D2514">
        <w:rPr>
          <w:rFonts w:cs="Arial"/>
          <w:b w:val="0"/>
          <w:bCs w:val="0"/>
          <w:sz w:val="24"/>
          <w:szCs w:val="24"/>
        </w:rPr>
        <w:t xml:space="preserve">– </w:t>
      </w:r>
      <w:r w:rsidR="00F072B7" w:rsidRPr="008D2514">
        <w:rPr>
          <w:rFonts w:cs="Arial"/>
          <w:b w:val="0"/>
          <w:bCs w:val="0"/>
          <w:sz w:val="24"/>
          <w:szCs w:val="24"/>
        </w:rPr>
        <w:t>Wärmepumpen von der Energieversorgung trennen. In der Regel erfolgen diese Sperrzeiten morgens, mittags und abends, wenn die Stromversorgung am stärksten gefordert ist.</w:t>
      </w:r>
    </w:p>
    <w:p w:rsidR="00864624" w:rsidRPr="008D2514" w:rsidRDefault="00864624" w:rsidP="002E0FD2">
      <w:pPr>
        <w:pStyle w:val="Textkrper"/>
        <w:spacing w:line="400" w:lineRule="exact"/>
        <w:rPr>
          <w:rFonts w:cs="Arial"/>
          <w:b w:val="0"/>
          <w:bCs w:val="0"/>
          <w:sz w:val="24"/>
          <w:szCs w:val="24"/>
        </w:rPr>
      </w:pPr>
    </w:p>
    <w:p w:rsidR="00864624" w:rsidRPr="00864624" w:rsidRDefault="00864624" w:rsidP="002E0FD2">
      <w:pPr>
        <w:pStyle w:val="Textkrper"/>
        <w:spacing w:line="400" w:lineRule="exact"/>
        <w:rPr>
          <w:rFonts w:cs="Arial"/>
          <w:bCs w:val="0"/>
          <w:sz w:val="24"/>
          <w:szCs w:val="24"/>
        </w:rPr>
      </w:pPr>
      <w:r w:rsidRPr="00864624">
        <w:rPr>
          <w:rFonts w:cs="Arial"/>
          <w:bCs w:val="0"/>
          <w:sz w:val="24"/>
          <w:szCs w:val="24"/>
        </w:rPr>
        <w:t>Vielfältige Vorteile</w:t>
      </w:r>
    </w:p>
    <w:p w:rsidR="00864624" w:rsidRPr="00864624" w:rsidRDefault="00864624" w:rsidP="002E0FD2">
      <w:pPr>
        <w:pStyle w:val="Textkrper"/>
        <w:spacing w:line="400" w:lineRule="exact"/>
        <w:rPr>
          <w:rFonts w:cs="Arial"/>
          <w:b w:val="0"/>
          <w:bCs w:val="0"/>
          <w:sz w:val="24"/>
          <w:szCs w:val="24"/>
        </w:rPr>
      </w:pPr>
    </w:p>
    <w:p w:rsidR="00716F64" w:rsidRPr="008D2514" w:rsidRDefault="00716F64" w:rsidP="002E0FD2">
      <w:pPr>
        <w:pStyle w:val="Textkrper"/>
        <w:spacing w:line="400" w:lineRule="exact"/>
        <w:rPr>
          <w:rFonts w:cs="Arial"/>
          <w:b w:val="0"/>
          <w:bCs w:val="0"/>
          <w:sz w:val="24"/>
          <w:szCs w:val="24"/>
        </w:rPr>
      </w:pPr>
      <w:r w:rsidRPr="00864624">
        <w:rPr>
          <w:rFonts w:cs="Arial"/>
          <w:b w:val="0"/>
          <w:bCs w:val="0"/>
          <w:sz w:val="24"/>
          <w:szCs w:val="24"/>
        </w:rPr>
        <w:t>Durch das Ausweichen auf einen anderen Energieträger werden Stromnetze und Stromerzeugung deutlich entlastet. Der entsprechend ausgestattete Haushalt erhält so eine gewisse Unabhängigkeit vom weltweit deutlich ansteigenden Strombedarf. Dies gilt auch in Bezug auf die Heiz- beziehungsweise Energiekosten. Gerade mit zunehmender Elektrifizierung kann potenziell mit stärker schwankenden Strompreisen gerechnet werden. Bei einer Kombination der Wärmeerzeuger besteht in Hochpreisphasen die Möglichkeit</w:t>
      </w:r>
      <w:r w:rsidR="00E644A0">
        <w:rPr>
          <w:rFonts w:cs="Arial"/>
          <w:b w:val="0"/>
          <w:bCs w:val="0"/>
          <w:sz w:val="24"/>
          <w:szCs w:val="24"/>
        </w:rPr>
        <w:t>,</w:t>
      </w:r>
      <w:r w:rsidRPr="00864624">
        <w:rPr>
          <w:rFonts w:cs="Arial"/>
          <w:b w:val="0"/>
          <w:bCs w:val="0"/>
          <w:sz w:val="24"/>
          <w:szCs w:val="24"/>
        </w:rPr>
        <w:t xml:space="preserve"> auf den alternativen Energieträger Holz auszuweichen. „Außerdem </w:t>
      </w:r>
      <w:r w:rsidRPr="00864624">
        <w:rPr>
          <w:rFonts w:cs="Arial"/>
          <w:b w:val="0"/>
          <w:bCs w:val="0"/>
          <w:sz w:val="24"/>
          <w:szCs w:val="24"/>
        </w:rPr>
        <w:lastRenderedPageBreak/>
        <w:t xml:space="preserve">steigert ein Kamin im Wohnzimmer den Wert des Neubaus </w:t>
      </w:r>
      <w:r w:rsidRPr="008D2514">
        <w:rPr>
          <w:rFonts w:cs="Arial"/>
          <w:b w:val="0"/>
          <w:bCs w:val="0"/>
          <w:sz w:val="24"/>
          <w:szCs w:val="24"/>
        </w:rPr>
        <w:t xml:space="preserve">spürbar“, betont </w:t>
      </w:r>
      <w:r w:rsidR="002F3D94" w:rsidRPr="008D2514">
        <w:rPr>
          <w:rFonts w:cs="Arial"/>
          <w:b w:val="0"/>
          <w:bCs w:val="0"/>
          <w:sz w:val="24"/>
          <w:szCs w:val="24"/>
        </w:rPr>
        <w:t>KLB-Geschäftsführer</w:t>
      </w:r>
      <w:r w:rsidR="00E644A0" w:rsidRPr="008D2514">
        <w:rPr>
          <w:rFonts w:cs="Arial"/>
          <w:b w:val="0"/>
          <w:bCs w:val="0"/>
          <w:sz w:val="24"/>
          <w:szCs w:val="24"/>
        </w:rPr>
        <w:t xml:space="preserve"> Andreas </w:t>
      </w:r>
      <w:proofErr w:type="spellStart"/>
      <w:r w:rsidRPr="008D2514">
        <w:rPr>
          <w:rFonts w:cs="Arial"/>
          <w:b w:val="0"/>
          <w:bCs w:val="0"/>
          <w:sz w:val="24"/>
          <w:szCs w:val="24"/>
        </w:rPr>
        <w:t>Krechting</w:t>
      </w:r>
      <w:proofErr w:type="spellEnd"/>
      <w:r w:rsidRPr="008D2514">
        <w:rPr>
          <w:rFonts w:cs="Arial"/>
          <w:b w:val="0"/>
          <w:bCs w:val="0"/>
          <w:sz w:val="24"/>
          <w:szCs w:val="24"/>
        </w:rPr>
        <w:t>.</w:t>
      </w:r>
    </w:p>
    <w:p w:rsidR="00864624" w:rsidRPr="008D2514" w:rsidRDefault="00864624" w:rsidP="002E0FD2">
      <w:pPr>
        <w:pStyle w:val="Textkrper"/>
        <w:spacing w:line="400" w:lineRule="exact"/>
        <w:rPr>
          <w:rFonts w:cs="Arial"/>
          <w:b w:val="0"/>
          <w:bCs w:val="0"/>
          <w:sz w:val="24"/>
          <w:szCs w:val="24"/>
        </w:rPr>
      </w:pPr>
    </w:p>
    <w:p w:rsidR="00864624" w:rsidRPr="008D2514" w:rsidRDefault="00864624" w:rsidP="00864624">
      <w:pPr>
        <w:pStyle w:val="Textkrper"/>
        <w:spacing w:line="400" w:lineRule="exact"/>
        <w:rPr>
          <w:rFonts w:cs="Arial"/>
          <w:b w:val="0"/>
          <w:bCs w:val="0"/>
          <w:sz w:val="24"/>
          <w:szCs w:val="24"/>
        </w:rPr>
      </w:pPr>
      <w:r w:rsidRPr="008D2514">
        <w:rPr>
          <w:rFonts w:cs="Arial"/>
          <w:b w:val="0"/>
          <w:bCs w:val="0"/>
          <w:sz w:val="24"/>
          <w:szCs w:val="24"/>
        </w:rPr>
        <w:t xml:space="preserve">Eine weitere Variante ist die Kombination von Wärmepumpe und hydraulisch an die Zentralheizung angebundenem Ofen mit Wassertasche. In dieser Kombination kann die Feuerstätte nicht nur als Spitzenlastwärmeerzeuger für den Aufstellraum, sondern auch anteilig für die Zentralheizung dienen. In der Energiebedarfsrechnung </w:t>
      </w:r>
      <w:r w:rsidRPr="008600BA">
        <w:rPr>
          <w:rFonts w:cs="Arial"/>
          <w:b w:val="0"/>
          <w:bCs w:val="0"/>
          <w:sz w:val="24"/>
          <w:szCs w:val="24"/>
        </w:rPr>
        <w:t xml:space="preserve">wird in diesem Fall sowohl die direkte als auch die indirekte Wärmeabgabe der hydraulisch angebundenen Feuerstätte berücksichtigt. Dem direkten System, sprich Kamin oder Ofen, ist dabei ein Deckungsanteil von zehn Prozent an der Raumheizung zugewiesen. Die indirekte Wärmeabgabe durch einen Holz- oder </w:t>
      </w:r>
      <w:proofErr w:type="spellStart"/>
      <w:r w:rsidRPr="008600BA">
        <w:rPr>
          <w:rFonts w:cs="Arial"/>
          <w:b w:val="0"/>
          <w:bCs w:val="0"/>
          <w:sz w:val="24"/>
          <w:szCs w:val="24"/>
        </w:rPr>
        <w:t>Pelletkessel</w:t>
      </w:r>
      <w:proofErr w:type="spellEnd"/>
      <w:r w:rsidRPr="008600BA">
        <w:rPr>
          <w:rFonts w:cs="Arial"/>
          <w:b w:val="0"/>
          <w:bCs w:val="0"/>
          <w:sz w:val="24"/>
          <w:szCs w:val="24"/>
        </w:rPr>
        <w:t xml:space="preserve"> wird als „hydraulischer Deckungsanteil“ berechnet. Dieser folgt aus der Aufteilung zwischen direkter und indirekter Wärmeabgabe der Feuerstätte. Je </w:t>
      </w:r>
      <w:r w:rsidRPr="008D2514">
        <w:rPr>
          <w:rFonts w:cs="Arial"/>
          <w:b w:val="0"/>
          <w:bCs w:val="0"/>
          <w:sz w:val="24"/>
          <w:szCs w:val="24"/>
        </w:rPr>
        <w:t>nach genutztem Brennstoff – Pellets, Stückholz oder Hackschnitzel – kann so ein Gesamtdeckungsanteil der Holzfeuerstätte für Raumheizung und Warmwasser von bis zu 31 Prozent erreicht werden.</w:t>
      </w:r>
      <w:r w:rsidR="008600BA" w:rsidRPr="008D2514">
        <w:rPr>
          <w:rFonts w:cs="Arial"/>
          <w:b w:val="0"/>
          <w:bCs w:val="0"/>
          <w:sz w:val="24"/>
          <w:szCs w:val="24"/>
        </w:rPr>
        <w:t xml:space="preserve"> Zu beachten bleibt hierbei jedoch, dass im Zuge eines Stromausfalles der wasserführende Ofen ebenfalls ausfällt. Aufgrund einer eingebauten Absperrvorrichtung kann der Schornstein dann nicht mehr betrieben werden. In diesem Fall sind lediglich luftgeführte Öfen noch funktionstüchtig.</w:t>
      </w:r>
    </w:p>
    <w:p w:rsidR="00C45805" w:rsidRPr="008D2514" w:rsidRDefault="00C45805" w:rsidP="00ED6D5B">
      <w:pPr>
        <w:pStyle w:val="Textkrper"/>
        <w:spacing w:line="400" w:lineRule="exact"/>
        <w:rPr>
          <w:rFonts w:cs="Arial"/>
          <w:bCs w:val="0"/>
          <w:sz w:val="24"/>
          <w:szCs w:val="24"/>
        </w:rPr>
      </w:pPr>
    </w:p>
    <w:p w:rsidR="00024017" w:rsidRPr="002E0FD2" w:rsidRDefault="002E0FD2" w:rsidP="00024017">
      <w:pPr>
        <w:pStyle w:val="Textkrper"/>
        <w:spacing w:line="400" w:lineRule="exact"/>
        <w:rPr>
          <w:rFonts w:cs="Arial"/>
          <w:b w:val="0"/>
          <w:bCs w:val="0"/>
          <w:sz w:val="24"/>
          <w:szCs w:val="24"/>
        </w:rPr>
      </w:pPr>
      <w:r w:rsidRPr="008D2514">
        <w:rPr>
          <w:rFonts w:cs="Arial"/>
          <w:b w:val="0"/>
          <w:bCs w:val="0"/>
          <w:sz w:val="24"/>
          <w:szCs w:val="24"/>
        </w:rPr>
        <w:t>Nähere Informationen zu</w:t>
      </w:r>
      <w:r w:rsidR="00024017" w:rsidRPr="008D2514">
        <w:rPr>
          <w:rFonts w:cs="Arial"/>
          <w:b w:val="0"/>
          <w:bCs w:val="0"/>
          <w:sz w:val="24"/>
          <w:szCs w:val="24"/>
        </w:rPr>
        <w:t xml:space="preserve"> Luft-Abgas-Systemen</w:t>
      </w:r>
      <w:r w:rsidR="006C7CE7" w:rsidRPr="008D2514">
        <w:rPr>
          <w:rFonts w:cs="Arial"/>
          <w:b w:val="0"/>
          <w:bCs w:val="0"/>
          <w:sz w:val="24"/>
          <w:szCs w:val="24"/>
        </w:rPr>
        <w:t xml:space="preserve"> und Schornsteinen</w:t>
      </w:r>
      <w:r w:rsidR="00024017" w:rsidRPr="008D2514">
        <w:rPr>
          <w:rFonts w:cs="Arial"/>
          <w:b w:val="0"/>
          <w:bCs w:val="0"/>
          <w:sz w:val="24"/>
          <w:szCs w:val="24"/>
        </w:rPr>
        <w:t xml:space="preserve"> </w:t>
      </w:r>
      <w:r w:rsidRPr="008D2514">
        <w:rPr>
          <w:rFonts w:cs="Arial"/>
          <w:b w:val="0"/>
          <w:bCs w:val="0"/>
          <w:sz w:val="24"/>
          <w:szCs w:val="24"/>
        </w:rPr>
        <w:t xml:space="preserve">von KLB </w:t>
      </w:r>
      <w:r w:rsidR="00024017" w:rsidRPr="008D2514">
        <w:rPr>
          <w:rFonts w:cs="Arial"/>
          <w:b w:val="0"/>
          <w:bCs w:val="0"/>
          <w:sz w:val="24"/>
          <w:szCs w:val="24"/>
        </w:rPr>
        <w:t xml:space="preserve">erhalten </w:t>
      </w:r>
      <w:r w:rsidR="00024017" w:rsidRPr="002E0FD2">
        <w:rPr>
          <w:rFonts w:cs="Arial"/>
          <w:b w:val="0"/>
          <w:bCs w:val="0"/>
          <w:sz w:val="24"/>
          <w:szCs w:val="24"/>
        </w:rPr>
        <w:t xml:space="preserve">interessierte </w:t>
      </w:r>
      <w:r w:rsidR="00E85C90">
        <w:rPr>
          <w:rFonts w:cs="Arial"/>
          <w:b w:val="0"/>
          <w:bCs w:val="0"/>
          <w:sz w:val="24"/>
          <w:szCs w:val="24"/>
        </w:rPr>
        <w:t>Planer und Verarbeiter</w:t>
      </w:r>
      <w:r w:rsidR="00024017" w:rsidRPr="002E0FD2">
        <w:rPr>
          <w:rFonts w:cs="Arial"/>
          <w:b w:val="0"/>
          <w:bCs w:val="0"/>
          <w:sz w:val="24"/>
          <w:szCs w:val="24"/>
        </w:rPr>
        <w:t xml:space="preserve"> direkt </w:t>
      </w:r>
      <w:r w:rsidR="001A7723">
        <w:rPr>
          <w:rFonts w:cs="Arial"/>
          <w:b w:val="0"/>
          <w:bCs w:val="0"/>
          <w:sz w:val="24"/>
          <w:szCs w:val="24"/>
        </w:rPr>
        <w:t>beim Hersteller</w:t>
      </w:r>
      <w:r w:rsidR="00024017" w:rsidRPr="002E0FD2">
        <w:rPr>
          <w:rFonts w:cs="Arial"/>
          <w:b w:val="0"/>
          <w:bCs w:val="0"/>
          <w:sz w:val="24"/>
          <w:szCs w:val="24"/>
        </w:rPr>
        <w:t xml:space="preserve"> – online (</w:t>
      </w:r>
      <w:r w:rsidR="00024017" w:rsidRPr="002E0FD2">
        <w:rPr>
          <w:rFonts w:cs="Arial"/>
          <w:bCs w:val="0"/>
          <w:sz w:val="24"/>
          <w:szCs w:val="24"/>
        </w:rPr>
        <w:t>www.klb-klimaleichtblock.de),</w:t>
      </w:r>
      <w:r w:rsidR="00024017" w:rsidRPr="002E0FD2">
        <w:rPr>
          <w:rFonts w:cs="Arial"/>
          <w:b w:val="0"/>
          <w:bCs w:val="0"/>
          <w:sz w:val="24"/>
          <w:szCs w:val="24"/>
        </w:rPr>
        <w:t xml:space="preserve"> telefonisch (</w:t>
      </w:r>
      <w:r w:rsidR="00024017" w:rsidRPr="002E0FD2">
        <w:rPr>
          <w:rFonts w:cs="Arial"/>
          <w:bCs w:val="0"/>
          <w:sz w:val="24"/>
          <w:szCs w:val="24"/>
        </w:rPr>
        <w:t>02632 25770</w:t>
      </w:r>
      <w:r w:rsidR="00024017" w:rsidRPr="002E0FD2">
        <w:rPr>
          <w:rFonts w:cs="Arial"/>
          <w:b w:val="0"/>
          <w:bCs w:val="0"/>
          <w:sz w:val="24"/>
          <w:szCs w:val="24"/>
        </w:rPr>
        <w:t>) oder per E-Mail</w:t>
      </w:r>
      <w:r w:rsidR="00024017" w:rsidRPr="002E0FD2">
        <w:rPr>
          <w:b w:val="0"/>
          <w:bCs w:val="0"/>
          <w:sz w:val="24"/>
          <w:szCs w:val="24"/>
        </w:rPr>
        <w:t xml:space="preserve"> (</w:t>
      </w:r>
      <w:hyperlink r:id="rId11" w:history="1">
        <w:r w:rsidR="00024017" w:rsidRPr="002E0FD2">
          <w:rPr>
            <w:rStyle w:val="Hyperlink"/>
            <w:color w:val="auto"/>
            <w:sz w:val="24"/>
            <w:szCs w:val="24"/>
            <w:u w:val="none"/>
          </w:rPr>
          <w:t>info@klb.de</w:t>
        </w:r>
      </w:hyperlink>
      <w:r w:rsidR="00024017" w:rsidRPr="002E0FD2">
        <w:rPr>
          <w:b w:val="0"/>
          <w:bCs w:val="0"/>
          <w:sz w:val="24"/>
          <w:szCs w:val="24"/>
        </w:rPr>
        <w:t>).</w:t>
      </w:r>
    </w:p>
    <w:p w:rsidR="00A13947" w:rsidRPr="00563415" w:rsidRDefault="00A13947" w:rsidP="00ED6D5B">
      <w:pPr>
        <w:pStyle w:val="Textkrper"/>
        <w:spacing w:line="400" w:lineRule="exact"/>
        <w:rPr>
          <w:rFonts w:cs="Arial"/>
          <w:b w:val="0"/>
          <w:bCs w:val="0"/>
          <w:sz w:val="24"/>
          <w:szCs w:val="24"/>
        </w:rPr>
      </w:pPr>
    </w:p>
    <w:p w:rsidR="001213E8" w:rsidRDefault="009C236C" w:rsidP="001213E8">
      <w:pPr>
        <w:pStyle w:val="Textkrper"/>
        <w:spacing w:line="400" w:lineRule="exact"/>
        <w:jc w:val="right"/>
        <w:rPr>
          <w:rFonts w:cs="Arial"/>
          <w:b w:val="0"/>
          <w:bCs w:val="0"/>
          <w:sz w:val="24"/>
          <w:szCs w:val="24"/>
        </w:rPr>
      </w:pPr>
      <w:r w:rsidRPr="00427454">
        <w:rPr>
          <w:rFonts w:cs="Arial"/>
          <w:b w:val="0"/>
          <w:bCs w:val="0"/>
          <w:sz w:val="24"/>
          <w:szCs w:val="24"/>
        </w:rPr>
        <w:t>c</w:t>
      </w:r>
      <w:r w:rsidR="005B5779" w:rsidRPr="00427454">
        <w:rPr>
          <w:rFonts w:cs="Arial"/>
          <w:b w:val="0"/>
          <w:bCs w:val="0"/>
          <w:sz w:val="24"/>
          <w:szCs w:val="24"/>
        </w:rPr>
        <w:t xml:space="preserve">a. </w:t>
      </w:r>
      <w:r w:rsidR="001E72E8">
        <w:rPr>
          <w:rFonts w:cs="Arial"/>
          <w:b w:val="0"/>
          <w:bCs w:val="0"/>
          <w:sz w:val="24"/>
          <w:szCs w:val="24"/>
        </w:rPr>
        <w:t>6.4</w:t>
      </w:r>
      <w:r w:rsidR="00872A53">
        <w:rPr>
          <w:rFonts w:cs="Arial"/>
          <w:b w:val="0"/>
          <w:bCs w:val="0"/>
          <w:sz w:val="24"/>
          <w:szCs w:val="24"/>
        </w:rPr>
        <w:t>00</w:t>
      </w:r>
      <w:r w:rsidR="00090FFC">
        <w:rPr>
          <w:rFonts w:cs="Arial"/>
          <w:b w:val="0"/>
          <w:bCs w:val="0"/>
          <w:sz w:val="24"/>
          <w:szCs w:val="24"/>
        </w:rPr>
        <w:t xml:space="preserve"> </w:t>
      </w:r>
      <w:r w:rsidR="001213E8" w:rsidRPr="00427454">
        <w:rPr>
          <w:rFonts w:cs="Arial"/>
          <w:b w:val="0"/>
          <w:bCs w:val="0"/>
          <w:sz w:val="24"/>
          <w:szCs w:val="24"/>
        </w:rPr>
        <w:t>Zeichen</w:t>
      </w:r>
    </w:p>
    <w:p w:rsidR="00CE6028" w:rsidRPr="00427454" w:rsidRDefault="00CE6028" w:rsidP="001213E8">
      <w:pPr>
        <w:pStyle w:val="Textkrper"/>
        <w:spacing w:line="400" w:lineRule="exact"/>
        <w:jc w:val="right"/>
        <w:rPr>
          <w:rFonts w:cs="Arial"/>
          <w:b w:val="0"/>
          <w:bCs w:val="0"/>
          <w:sz w:val="24"/>
          <w:szCs w:val="24"/>
        </w:rPr>
      </w:pPr>
    </w:p>
    <w:p w:rsidR="00E314D8" w:rsidRDefault="00E314D8" w:rsidP="00E314D8">
      <w:pPr>
        <w:pStyle w:val="Textkrper"/>
        <w:spacing w:line="400" w:lineRule="exact"/>
        <w:rPr>
          <w:rFonts w:cs="Arial"/>
          <w:b w:val="0"/>
          <w:bCs w:val="0"/>
          <w:sz w:val="24"/>
          <w:szCs w:val="24"/>
        </w:rPr>
      </w:pPr>
      <w:r w:rsidRPr="00427454">
        <w:rPr>
          <w:rFonts w:cs="Arial"/>
          <w:b w:val="0"/>
          <w:bCs w:val="0"/>
          <w:sz w:val="24"/>
          <w:szCs w:val="24"/>
        </w:rPr>
        <w:lastRenderedPageBreak/>
        <w:t xml:space="preserve">Dieser Text ist auch online abrufbar unter </w:t>
      </w:r>
      <w:r w:rsidRPr="00427454">
        <w:rPr>
          <w:rFonts w:cs="Arial"/>
          <w:sz w:val="24"/>
          <w:szCs w:val="24"/>
        </w:rPr>
        <w:t>www.klb-klimaleichtblock.de</w:t>
      </w:r>
      <w:r w:rsidRPr="00427454">
        <w:rPr>
          <w:rFonts w:cs="Arial"/>
          <w:b w:val="0"/>
          <w:bCs w:val="0"/>
          <w:sz w:val="24"/>
          <w:szCs w:val="24"/>
        </w:rPr>
        <w:t xml:space="preserve"> (Rubrik: News) oder unter</w:t>
      </w:r>
      <w:r w:rsidRPr="00427454">
        <w:rPr>
          <w:rFonts w:cs="Arial"/>
          <w:sz w:val="24"/>
          <w:szCs w:val="24"/>
        </w:rPr>
        <w:t xml:space="preserve"> </w:t>
      </w:r>
      <w:r w:rsidR="001A7723" w:rsidRPr="001A7723">
        <w:rPr>
          <w:rFonts w:cs="Arial"/>
          <w:sz w:val="24"/>
          <w:szCs w:val="24"/>
        </w:rPr>
        <w:t>www.dako-pr.de</w:t>
      </w:r>
      <w:r w:rsidR="001A7723">
        <w:rPr>
          <w:rFonts w:cs="Arial"/>
          <w:sz w:val="24"/>
          <w:szCs w:val="24"/>
        </w:rPr>
        <w:t xml:space="preserve"> </w:t>
      </w:r>
      <w:r w:rsidR="001A7723" w:rsidRPr="001A7723">
        <w:rPr>
          <w:rFonts w:cs="Arial"/>
          <w:b w:val="0"/>
          <w:sz w:val="24"/>
          <w:szCs w:val="24"/>
        </w:rPr>
        <w:t>(Rubrik: Pressemitteilungen)</w:t>
      </w:r>
      <w:r w:rsidRPr="001A7723">
        <w:rPr>
          <w:rFonts w:cs="Arial"/>
          <w:b w:val="0"/>
          <w:bCs w:val="0"/>
          <w:sz w:val="24"/>
          <w:szCs w:val="24"/>
        </w:rPr>
        <w:t>.</w:t>
      </w:r>
    </w:p>
    <w:p w:rsidR="002A3D01" w:rsidRPr="00427454" w:rsidRDefault="002A3D01" w:rsidP="00E314D8">
      <w:pPr>
        <w:pStyle w:val="Textkrper"/>
        <w:spacing w:line="400" w:lineRule="exact"/>
        <w:rPr>
          <w:rFonts w:cs="Arial"/>
          <w:b w:val="0"/>
          <w:bCs w:val="0"/>
          <w:sz w:val="24"/>
          <w:szCs w:val="24"/>
        </w:rPr>
      </w:pPr>
    </w:p>
    <w:p w:rsidR="00E76125" w:rsidRPr="00A510CF" w:rsidRDefault="00E76125">
      <w:pPr>
        <w:suppressAutoHyphens w:val="0"/>
        <w:rPr>
          <w:rFonts w:ascii="Arial" w:hAnsi="Arial" w:cs="Arial"/>
          <w:b/>
          <w:bCs/>
          <w:sz w:val="24"/>
          <w:szCs w:val="24"/>
        </w:rPr>
      </w:pPr>
    </w:p>
    <w:p w:rsidR="00A510CF" w:rsidRPr="00A510CF" w:rsidRDefault="00A510CF">
      <w:pPr>
        <w:suppressAutoHyphens w:val="0"/>
        <w:rPr>
          <w:rFonts w:ascii="Arial" w:hAnsi="Arial" w:cs="Arial"/>
          <w:b/>
          <w:bCs/>
          <w:sz w:val="24"/>
          <w:szCs w:val="24"/>
        </w:rPr>
      </w:pPr>
      <w:r w:rsidRPr="00A510CF">
        <w:rPr>
          <w:rFonts w:ascii="Arial" w:hAnsi="Arial" w:cs="Arial"/>
          <w:b/>
          <w:bCs/>
          <w:sz w:val="24"/>
          <w:szCs w:val="24"/>
        </w:rPr>
        <w:br w:type="page"/>
      </w:r>
    </w:p>
    <w:p w:rsidR="0048677A" w:rsidRPr="00427454" w:rsidRDefault="00EF07F2" w:rsidP="00734026">
      <w:pPr>
        <w:pStyle w:val="Verzeichnis"/>
        <w:suppressLineNumbers w:val="0"/>
        <w:spacing w:line="400" w:lineRule="exact"/>
        <w:jc w:val="both"/>
        <w:rPr>
          <w:rFonts w:ascii="Arial" w:hAnsi="Arial" w:cs="Arial"/>
          <w:b/>
          <w:bCs/>
          <w:sz w:val="24"/>
          <w:szCs w:val="24"/>
          <w:u w:val="single"/>
        </w:rPr>
      </w:pPr>
      <w:r w:rsidRPr="00427454">
        <w:rPr>
          <w:rFonts w:ascii="Arial" w:hAnsi="Arial" w:cs="Arial"/>
          <w:b/>
          <w:bCs/>
          <w:sz w:val="24"/>
          <w:szCs w:val="24"/>
          <w:u w:val="single"/>
        </w:rPr>
        <w:lastRenderedPageBreak/>
        <w:t>Bildunterschrift</w:t>
      </w:r>
      <w:r w:rsidR="004A2658" w:rsidRPr="00427454">
        <w:rPr>
          <w:rFonts w:ascii="Arial" w:hAnsi="Arial" w:cs="Arial"/>
          <w:b/>
          <w:bCs/>
          <w:sz w:val="24"/>
          <w:szCs w:val="24"/>
          <w:u w:val="single"/>
        </w:rPr>
        <w:t>en</w:t>
      </w:r>
    </w:p>
    <w:p w:rsidR="004A4047" w:rsidRDefault="000E7487" w:rsidP="00D91636">
      <w:pPr>
        <w:pStyle w:val="Verzeichnis"/>
        <w:suppressLineNumbers w:val="0"/>
        <w:spacing w:line="400" w:lineRule="exact"/>
        <w:jc w:val="both"/>
        <w:rPr>
          <w:rFonts w:ascii="Arial" w:hAnsi="Arial" w:cs="Arial"/>
          <w:b/>
          <w:bCs/>
          <w:sz w:val="24"/>
          <w:szCs w:val="24"/>
        </w:rPr>
      </w:pPr>
      <w:r w:rsidRPr="00427454">
        <w:rPr>
          <w:rFonts w:ascii="Arial" w:hAnsi="Arial" w:cs="Arial"/>
          <w:b/>
          <w:bCs/>
          <w:sz w:val="24"/>
          <w:szCs w:val="24"/>
        </w:rPr>
        <w:t>[</w:t>
      </w:r>
      <w:r w:rsidR="00692655">
        <w:rPr>
          <w:rFonts w:ascii="Arial" w:hAnsi="Arial" w:cs="Arial"/>
          <w:b/>
          <w:bCs/>
          <w:sz w:val="24"/>
          <w:szCs w:val="24"/>
        </w:rPr>
        <w:t>18-07 KLB-LAS</w:t>
      </w:r>
      <w:r w:rsidRPr="00427454">
        <w:rPr>
          <w:rFonts w:ascii="Arial" w:hAnsi="Arial" w:cs="Arial"/>
          <w:b/>
          <w:bCs/>
          <w:sz w:val="24"/>
          <w:szCs w:val="24"/>
        </w:rPr>
        <w:t>]</w:t>
      </w:r>
    </w:p>
    <w:p w:rsidR="00774EC9" w:rsidRDefault="00692655" w:rsidP="004C35D3">
      <w:pPr>
        <w:pStyle w:val="WW-Textkrper21"/>
        <w:rPr>
          <w:sz w:val="24"/>
          <w:szCs w:val="24"/>
        </w:rPr>
      </w:pPr>
      <w:r w:rsidRPr="00864624">
        <w:rPr>
          <w:sz w:val="24"/>
          <w:szCs w:val="24"/>
        </w:rPr>
        <w:t xml:space="preserve">Eine </w:t>
      </w:r>
      <w:r w:rsidRPr="008D2514">
        <w:rPr>
          <w:sz w:val="24"/>
          <w:szCs w:val="24"/>
        </w:rPr>
        <w:t>neue</w:t>
      </w:r>
      <w:r w:rsidR="006A3E51" w:rsidRPr="008D2514">
        <w:rPr>
          <w:sz w:val="24"/>
          <w:szCs w:val="24"/>
        </w:rPr>
        <w:t xml:space="preserve"> Kurzstudie </w:t>
      </w:r>
      <w:r w:rsidR="00864624" w:rsidRPr="008D2514">
        <w:rPr>
          <w:sz w:val="24"/>
          <w:szCs w:val="24"/>
        </w:rPr>
        <w:t xml:space="preserve">des Institutes für Technische Gebäudeausrüstung Dresden (ITG) </w:t>
      </w:r>
      <w:r w:rsidR="004C35D3" w:rsidRPr="008D2514">
        <w:rPr>
          <w:sz w:val="24"/>
          <w:szCs w:val="24"/>
        </w:rPr>
        <w:t xml:space="preserve">zeigt auf, wie sich </w:t>
      </w:r>
      <w:r w:rsidR="006A3E51" w:rsidRPr="008D2514">
        <w:rPr>
          <w:sz w:val="24"/>
          <w:szCs w:val="24"/>
        </w:rPr>
        <w:t xml:space="preserve">der Gesamtwärmepreis </w:t>
      </w:r>
      <w:r w:rsidR="006A3E51">
        <w:rPr>
          <w:sz w:val="24"/>
          <w:szCs w:val="24"/>
        </w:rPr>
        <w:t xml:space="preserve">durch </w:t>
      </w:r>
      <w:r w:rsidR="004C35D3">
        <w:rPr>
          <w:sz w:val="24"/>
          <w:szCs w:val="24"/>
        </w:rPr>
        <w:t xml:space="preserve">die </w:t>
      </w:r>
      <w:r w:rsidR="006A3E51">
        <w:rPr>
          <w:sz w:val="24"/>
          <w:szCs w:val="24"/>
        </w:rPr>
        <w:t xml:space="preserve">kombinierte Nutzung </w:t>
      </w:r>
      <w:r w:rsidR="004C35D3">
        <w:rPr>
          <w:sz w:val="24"/>
          <w:szCs w:val="24"/>
        </w:rPr>
        <w:t>von Wärmepumpe und</w:t>
      </w:r>
      <w:r w:rsidR="006A3E51">
        <w:rPr>
          <w:sz w:val="24"/>
          <w:szCs w:val="24"/>
        </w:rPr>
        <w:t xml:space="preserve"> Holzfeuerstätte deutlich senken lässt.</w:t>
      </w:r>
      <w:r>
        <w:rPr>
          <w:sz w:val="24"/>
          <w:szCs w:val="24"/>
        </w:rPr>
        <w:t xml:space="preserve"> Der Anschluss einer solchen Feuerstätte </w:t>
      </w:r>
      <w:r w:rsidR="002C7A7A">
        <w:rPr>
          <w:sz w:val="24"/>
          <w:szCs w:val="24"/>
        </w:rPr>
        <w:t xml:space="preserve">an </w:t>
      </w:r>
      <w:r w:rsidR="00095103">
        <w:rPr>
          <w:sz w:val="24"/>
          <w:szCs w:val="24"/>
        </w:rPr>
        <w:t>ein</w:t>
      </w:r>
      <w:r w:rsidR="002C7A7A">
        <w:rPr>
          <w:sz w:val="24"/>
          <w:szCs w:val="24"/>
        </w:rPr>
        <w:t xml:space="preserve"> Luft-Abgas</w:t>
      </w:r>
      <w:r>
        <w:rPr>
          <w:sz w:val="24"/>
          <w:szCs w:val="24"/>
        </w:rPr>
        <w:t>-System</w:t>
      </w:r>
      <w:r w:rsidR="00095103">
        <w:rPr>
          <w:sz w:val="24"/>
          <w:szCs w:val="24"/>
        </w:rPr>
        <w:t xml:space="preserve"> von KLB</w:t>
      </w:r>
      <w:r>
        <w:rPr>
          <w:sz w:val="24"/>
          <w:szCs w:val="24"/>
        </w:rPr>
        <w:t xml:space="preserve"> ist dabei problemlos möglich.</w:t>
      </w:r>
    </w:p>
    <w:p w:rsidR="004A4047" w:rsidRPr="00692655" w:rsidRDefault="00A440D8" w:rsidP="00692655">
      <w:pPr>
        <w:pStyle w:val="WW-Textkrper21"/>
        <w:jc w:val="right"/>
        <w:rPr>
          <w:i w:val="0"/>
          <w:iCs/>
          <w:sz w:val="24"/>
          <w:szCs w:val="24"/>
        </w:rPr>
      </w:pPr>
      <w:r>
        <w:rPr>
          <w:i w:val="0"/>
          <w:iCs/>
          <w:sz w:val="24"/>
          <w:szCs w:val="24"/>
        </w:rPr>
        <w:t>Grafik</w:t>
      </w:r>
      <w:r w:rsidR="000E7487" w:rsidRPr="005A3E7F">
        <w:rPr>
          <w:i w:val="0"/>
          <w:iCs/>
          <w:sz w:val="24"/>
          <w:szCs w:val="24"/>
        </w:rPr>
        <w:t>: KLB Klimaleichtblock</w:t>
      </w:r>
    </w:p>
    <w:p w:rsidR="00257A33" w:rsidRDefault="00257A33" w:rsidP="006A3E51">
      <w:pPr>
        <w:pStyle w:val="WW-Textkrper21"/>
        <w:rPr>
          <w:i w:val="0"/>
          <w:iCs/>
          <w:sz w:val="24"/>
          <w:szCs w:val="24"/>
        </w:rPr>
      </w:pPr>
    </w:p>
    <w:p w:rsidR="006A3E51" w:rsidRDefault="006A3E51" w:rsidP="006A3E51">
      <w:pPr>
        <w:pStyle w:val="Verzeichnis"/>
        <w:suppressLineNumbers w:val="0"/>
        <w:spacing w:line="400" w:lineRule="exact"/>
        <w:jc w:val="both"/>
        <w:rPr>
          <w:rFonts w:ascii="Arial" w:hAnsi="Arial" w:cs="Arial"/>
          <w:b/>
          <w:bCs/>
          <w:sz w:val="24"/>
          <w:szCs w:val="24"/>
        </w:rPr>
      </w:pPr>
      <w:r w:rsidRPr="00427454">
        <w:rPr>
          <w:rFonts w:ascii="Arial" w:hAnsi="Arial" w:cs="Arial"/>
          <w:b/>
          <w:bCs/>
          <w:sz w:val="24"/>
          <w:szCs w:val="24"/>
        </w:rPr>
        <w:t>[</w:t>
      </w:r>
      <w:r>
        <w:rPr>
          <w:rFonts w:ascii="Arial" w:hAnsi="Arial" w:cs="Arial"/>
          <w:b/>
          <w:bCs/>
          <w:sz w:val="24"/>
          <w:szCs w:val="24"/>
        </w:rPr>
        <w:t>18-07 Schornstein</w:t>
      </w:r>
      <w:r w:rsidRPr="00427454">
        <w:rPr>
          <w:rFonts w:ascii="Arial" w:hAnsi="Arial" w:cs="Arial"/>
          <w:b/>
          <w:bCs/>
          <w:sz w:val="24"/>
          <w:szCs w:val="24"/>
        </w:rPr>
        <w:t>]</w:t>
      </w:r>
    </w:p>
    <w:p w:rsidR="00F102C7" w:rsidRPr="00F102C7" w:rsidRDefault="00F102C7" w:rsidP="00F102C7">
      <w:pPr>
        <w:pStyle w:val="Textkrper"/>
        <w:spacing w:line="400" w:lineRule="exact"/>
        <w:rPr>
          <w:rFonts w:cs="Arial"/>
          <w:b w:val="0"/>
          <w:bCs w:val="0"/>
          <w:i/>
          <w:sz w:val="24"/>
          <w:szCs w:val="24"/>
        </w:rPr>
      </w:pPr>
      <w:r>
        <w:rPr>
          <w:rFonts w:cs="Arial"/>
          <w:b w:val="0"/>
          <w:bCs w:val="0"/>
          <w:i/>
          <w:sz w:val="24"/>
          <w:szCs w:val="24"/>
        </w:rPr>
        <w:t>Kamino</w:t>
      </w:r>
      <w:r w:rsidRPr="00F102C7">
        <w:rPr>
          <w:rFonts w:cs="Arial"/>
          <w:b w:val="0"/>
          <w:bCs w:val="0"/>
          <w:i/>
          <w:sz w:val="24"/>
          <w:szCs w:val="24"/>
        </w:rPr>
        <w:t>fen und Schornstein</w:t>
      </w:r>
      <w:r>
        <w:rPr>
          <w:rFonts w:cs="Arial"/>
          <w:b w:val="0"/>
          <w:bCs w:val="0"/>
          <w:i/>
          <w:sz w:val="24"/>
          <w:szCs w:val="24"/>
        </w:rPr>
        <w:t xml:space="preserve"> fallen bei der Planung des Eigenheims häufig Sparmaßnahmen zum Opfer – und das obwohl sie</w:t>
      </w:r>
      <w:r w:rsidRPr="00F102C7">
        <w:rPr>
          <w:rFonts w:cs="Arial"/>
          <w:b w:val="0"/>
          <w:bCs w:val="0"/>
          <w:i/>
          <w:sz w:val="24"/>
          <w:szCs w:val="24"/>
        </w:rPr>
        <w:t xml:space="preserve"> in der Regel nur einen geringen Anteil an der Bausumme ausmachen. Der positive Effekt</w:t>
      </w:r>
      <w:r w:rsidR="001A7723">
        <w:rPr>
          <w:rFonts w:cs="Arial"/>
          <w:b w:val="0"/>
          <w:bCs w:val="0"/>
          <w:i/>
          <w:sz w:val="24"/>
          <w:szCs w:val="24"/>
        </w:rPr>
        <w:t>,</w:t>
      </w:r>
      <w:r w:rsidRPr="00F102C7">
        <w:rPr>
          <w:rFonts w:cs="Arial"/>
          <w:b w:val="0"/>
          <w:bCs w:val="0"/>
          <w:i/>
          <w:sz w:val="24"/>
          <w:szCs w:val="24"/>
        </w:rPr>
        <w:t xml:space="preserve"> </w:t>
      </w:r>
      <w:r>
        <w:rPr>
          <w:rFonts w:cs="Arial"/>
          <w:b w:val="0"/>
          <w:bCs w:val="0"/>
          <w:i/>
          <w:sz w:val="24"/>
          <w:szCs w:val="24"/>
        </w:rPr>
        <w:t xml:space="preserve">den sie </w:t>
      </w:r>
      <w:r w:rsidRPr="00F102C7">
        <w:rPr>
          <w:rFonts w:cs="Arial"/>
          <w:b w:val="0"/>
          <w:bCs w:val="0"/>
          <w:i/>
          <w:sz w:val="24"/>
          <w:szCs w:val="24"/>
        </w:rPr>
        <w:t xml:space="preserve">auf die Heizkosten </w:t>
      </w:r>
      <w:r>
        <w:rPr>
          <w:rFonts w:cs="Arial"/>
          <w:b w:val="0"/>
          <w:bCs w:val="0"/>
          <w:i/>
          <w:sz w:val="24"/>
          <w:szCs w:val="24"/>
        </w:rPr>
        <w:t xml:space="preserve">haben, </w:t>
      </w:r>
      <w:r w:rsidRPr="00F102C7">
        <w:rPr>
          <w:rFonts w:cs="Arial"/>
          <w:b w:val="0"/>
          <w:bCs w:val="0"/>
          <w:i/>
          <w:sz w:val="24"/>
          <w:szCs w:val="24"/>
        </w:rPr>
        <w:t>wird dabei häufig unterschätzt.</w:t>
      </w:r>
    </w:p>
    <w:p w:rsidR="006A3E51" w:rsidRDefault="006A3E51" w:rsidP="006A3E51">
      <w:pPr>
        <w:pStyle w:val="WW-Textkrper21"/>
        <w:jc w:val="right"/>
        <w:rPr>
          <w:i w:val="0"/>
          <w:iCs/>
          <w:sz w:val="24"/>
          <w:szCs w:val="24"/>
        </w:rPr>
      </w:pPr>
      <w:r>
        <w:rPr>
          <w:i w:val="0"/>
          <w:iCs/>
          <w:sz w:val="24"/>
          <w:szCs w:val="24"/>
        </w:rPr>
        <w:t>Foto</w:t>
      </w:r>
      <w:r w:rsidRPr="00427454">
        <w:rPr>
          <w:i w:val="0"/>
          <w:iCs/>
          <w:sz w:val="24"/>
          <w:szCs w:val="24"/>
        </w:rPr>
        <w:t xml:space="preserve">: </w:t>
      </w:r>
      <w:r w:rsidR="00FF7288">
        <w:rPr>
          <w:i w:val="0"/>
          <w:iCs/>
          <w:sz w:val="24"/>
          <w:szCs w:val="24"/>
        </w:rPr>
        <w:t>Kalle Kolodziej</w:t>
      </w:r>
      <w:r w:rsidR="008618F3">
        <w:rPr>
          <w:i w:val="0"/>
          <w:iCs/>
          <w:sz w:val="24"/>
          <w:szCs w:val="24"/>
        </w:rPr>
        <w:t xml:space="preserve"> / </w:t>
      </w:r>
      <w:proofErr w:type="spellStart"/>
      <w:r w:rsidR="008618F3">
        <w:rPr>
          <w:i w:val="0"/>
          <w:iCs/>
          <w:sz w:val="24"/>
          <w:szCs w:val="24"/>
        </w:rPr>
        <w:t>Fotolia</w:t>
      </w:r>
      <w:proofErr w:type="spellEnd"/>
    </w:p>
    <w:p w:rsidR="006A3E51" w:rsidRDefault="006A3E51" w:rsidP="006A3E51">
      <w:pPr>
        <w:pStyle w:val="WW-Textkrper21"/>
        <w:jc w:val="right"/>
        <w:rPr>
          <w:i w:val="0"/>
          <w:iCs/>
          <w:sz w:val="24"/>
          <w:szCs w:val="24"/>
        </w:rPr>
      </w:pPr>
    </w:p>
    <w:p w:rsidR="0045625D" w:rsidRPr="00864624" w:rsidRDefault="0045625D" w:rsidP="0045625D">
      <w:pPr>
        <w:pStyle w:val="Verzeichnis"/>
        <w:suppressLineNumbers w:val="0"/>
        <w:spacing w:line="400" w:lineRule="exact"/>
        <w:jc w:val="both"/>
        <w:rPr>
          <w:rFonts w:ascii="Arial" w:hAnsi="Arial" w:cs="Arial"/>
          <w:b/>
          <w:bCs/>
          <w:sz w:val="24"/>
          <w:szCs w:val="24"/>
        </w:rPr>
      </w:pPr>
      <w:r w:rsidRPr="00864624">
        <w:rPr>
          <w:rFonts w:ascii="Arial" w:hAnsi="Arial" w:cs="Arial"/>
          <w:b/>
          <w:bCs/>
          <w:sz w:val="24"/>
          <w:szCs w:val="24"/>
        </w:rPr>
        <w:t>[18-07 Funktionsweise]</w:t>
      </w:r>
    </w:p>
    <w:p w:rsidR="0045625D" w:rsidRPr="00864624" w:rsidRDefault="00716F64" w:rsidP="0045625D">
      <w:pPr>
        <w:pStyle w:val="Textkrper"/>
        <w:spacing w:line="400" w:lineRule="exact"/>
        <w:rPr>
          <w:rFonts w:cs="Arial"/>
          <w:b w:val="0"/>
          <w:bCs w:val="0"/>
          <w:i/>
          <w:sz w:val="24"/>
          <w:szCs w:val="24"/>
        </w:rPr>
      </w:pPr>
      <w:r w:rsidRPr="00864624">
        <w:rPr>
          <w:rFonts w:cs="Arial"/>
          <w:b w:val="0"/>
          <w:bCs w:val="0"/>
          <w:i/>
          <w:sz w:val="24"/>
          <w:szCs w:val="24"/>
        </w:rPr>
        <w:t>Durch die parallele Nutzung zweier unterschiedlicher Energieträger besteht die Möglichkeit, in Hochphasen auf den alternativen Wärmeerzeuger auszuweichen. So erhält ein entsprechend ausgestatteter Haushalt eine größere Unabhängigkeit, kann Kosten sparen und zudem das Stromnetz entlasten.</w:t>
      </w:r>
    </w:p>
    <w:p w:rsidR="0045625D" w:rsidRDefault="00A440D8" w:rsidP="0045625D">
      <w:pPr>
        <w:pStyle w:val="WW-Textkrper21"/>
        <w:jc w:val="right"/>
        <w:rPr>
          <w:i w:val="0"/>
          <w:iCs/>
          <w:sz w:val="24"/>
          <w:szCs w:val="24"/>
        </w:rPr>
      </w:pPr>
      <w:r>
        <w:rPr>
          <w:i w:val="0"/>
          <w:iCs/>
          <w:sz w:val="24"/>
          <w:szCs w:val="24"/>
        </w:rPr>
        <w:t>Grafik</w:t>
      </w:r>
      <w:r w:rsidR="0045625D" w:rsidRPr="00427454">
        <w:rPr>
          <w:i w:val="0"/>
          <w:iCs/>
          <w:sz w:val="24"/>
          <w:szCs w:val="24"/>
        </w:rPr>
        <w:t>: KLB Klimaleichtblock</w:t>
      </w:r>
    </w:p>
    <w:p w:rsidR="00E91FC7" w:rsidRDefault="00E91FC7" w:rsidP="000E7487">
      <w:pPr>
        <w:pStyle w:val="WW-Textkrper21"/>
        <w:jc w:val="right"/>
        <w:rPr>
          <w:i w:val="0"/>
          <w:iCs/>
          <w:sz w:val="24"/>
          <w:szCs w:val="24"/>
        </w:rPr>
      </w:pPr>
    </w:p>
    <w:p w:rsidR="00F102C7" w:rsidRDefault="00F102C7" w:rsidP="00EA0FCC">
      <w:pPr>
        <w:pStyle w:val="WW-Textkrper21"/>
        <w:rPr>
          <w:i w:val="0"/>
          <w:iCs/>
          <w:sz w:val="24"/>
          <w:szCs w:val="24"/>
        </w:rPr>
      </w:pPr>
      <w:bookmarkStart w:id="0" w:name="_GoBack"/>
      <w:bookmarkEnd w:id="0"/>
    </w:p>
    <w:p w:rsidR="00F102C7" w:rsidRDefault="00F102C7" w:rsidP="000E7487">
      <w:pPr>
        <w:pStyle w:val="WW-Textkrper21"/>
        <w:jc w:val="right"/>
        <w:rPr>
          <w:i w:val="0"/>
          <w:iCs/>
          <w:sz w:val="24"/>
          <w:szCs w:val="24"/>
        </w:rPr>
      </w:pPr>
    </w:p>
    <w:p w:rsidR="00257A33" w:rsidRDefault="00257A33" w:rsidP="000E7487">
      <w:pPr>
        <w:pStyle w:val="WW-Textkrper21"/>
        <w:jc w:val="right"/>
        <w:rPr>
          <w:i w:val="0"/>
          <w:iCs/>
          <w:sz w:val="24"/>
          <w:szCs w:val="24"/>
        </w:rPr>
      </w:pPr>
    </w:p>
    <w:p w:rsidR="00E9080C" w:rsidRPr="00427454" w:rsidRDefault="00E9080C">
      <w:pPr>
        <w:pStyle w:val="berschrift6"/>
        <w:numPr>
          <w:ilvl w:val="0"/>
          <w:numId w:val="0"/>
        </w:numPr>
        <w:tabs>
          <w:tab w:val="left" w:pos="0"/>
        </w:tabs>
        <w:spacing w:line="400" w:lineRule="exact"/>
        <w:rPr>
          <w:rFonts w:cs="Arial"/>
          <w:b w:val="0"/>
          <w:bCs w:val="0"/>
        </w:rPr>
      </w:pPr>
      <w:r w:rsidRPr="00427454">
        <w:rPr>
          <w:rFonts w:cs="Arial"/>
          <w:b w:val="0"/>
          <w:bCs w:val="0"/>
        </w:rPr>
        <w:t>Rückfragen beantwortet gern</w:t>
      </w:r>
    </w:p>
    <w:p w:rsidR="002B474B" w:rsidRPr="00427454" w:rsidRDefault="00DD79EA" w:rsidP="00304623">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41856" behindDoc="0" locked="0" layoutInCell="1" allowOverlap="1">
                <wp:simplePos x="0" y="0"/>
                <wp:positionH relativeFrom="column">
                  <wp:posOffset>-92710</wp:posOffset>
                </wp:positionH>
                <wp:positionV relativeFrom="paragraph">
                  <wp:posOffset>123190</wp:posOffset>
                </wp:positionV>
                <wp:extent cx="1974850" cy="831215"/>
                <wp:effectExtent l="0" t="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5" w:rsidRDefault="00CF78E5">
                            <w:pPr>
                              <w:rPr>
                                <w:rFonts w:ascii="Arial" w:hAnsi="Arial" w:cs="Arial"/>
                                <w:b/>
                                <w:bCs/>
                              </w:rPr>
                            </w:pPr>
                            <w:r>
                              <w:rPr>
                                <w:rFonts w:ascii="Arial" w:hAnsi="Arial" w:cs="Arial"/>
                                <w:b/>
                                <w:bCs/>
                              </w:rPr>
                              <w:t>KLB Klimaleichtblock GmbH</w:t>
                            </w:r>
                          </w:p>
                          <w:p w:rsidR="00CF78E5" w:rsidRDefault="00CF78E5">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CF78E5" w:rsidRPr="0055760B" w:rsidRDefault="00CF78E5">
                            <w:pPr>
                              <w:rPr>
                                <w:rFonts w:ascii="Arial" w:hAnsi="Arial" w:cs="Arial"/>
                                <w:bCs/>
                              </w:rPr>
                            </w:pPr>
                            <w:r w:rsidRPr="0055760B">
                              <w:rPr>
                                <w:rFonts w:ascii="Arial" w:hAnsi="Arial" w:cs="Arial"/>
                                <w:bCs/>
                              </w:rPr>
                              <w:t xml:space="preserve">Tel.: </w:t>
                            </w:r>
                            <w:r w:rsidRPr="0055760B">
                              <w:rPr>
                                <w:rFonts w:ascii="Arial" w:hAnsi="Arial" w:cs="Arial"/>
                              </w:rPr>
                              <w:t>02632 – 25 77-0</w:t>
                            </w:r>
                          </w:p>
                          <w:p w:rsidR="00CF78E5" w:rsidRPr="004A3D15" w:rsidRDefault="00CF78E5">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CF78E5" w:rsidRPr="004A3D15" w:rsidRDefault="00CF78E5">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QogA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mI9kKIAC&#10;AAAPBQAADgAAAAAAAAAAAAAAAAAuAgAAZHJzL2Uyb0RvYy54bWxQSwECLQAUAAYACAAAACEAA4Uu&#10;kt4AAAAKAQAADwAAAAAAAAAAAAAAAADaBAAAZHJzL2Rvd25yZXYueG1sUEsFBgAAAAAEAAQA8wAA&#10;AOUFAAAAAA==&#10;" stroked="f">
                <v:textbox>
                  <w:txbxContent>
                    <w:p w:rsidR="00CF78E5" w:rsidRDefault="00CF78E5">
                      <w:pPr>
                        <w:rPr>
                          <w:rFonts w:ascii="Arial" w:hAnsi="Arial" w:cs="Arial"/>
                          <w:b/>
                          <w:bCs/>
                        </w:rPr>
                      </w:pPr>
                      <w:r>
                        <w:rPr>
                          <w:rFonts w:ascii="Arial" w:hAnsi="Arial" w:cs="Arial"/>
                          <w:b/>
                          <w:bCs/>
                        </w:rPr>
                        <w:t>KLB Klimaleichtblock GmbH</w:t>
                      </w:r>
                    </w:p>
                    <w:p w:rsidR="00CF78E5" w:rsidRDefault="00CF78E5">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CF78E5" w:rsidRPr="0055760B" w:rsidRDefault="00CF78E5">
                      <w:pPr>
                        <w:rPr>
                          <w:rFonts w:ascii="Arial" w:hAnsi="Arial" w:cs="Arial"/>
                          <w:bCs/>
                        </w:rPr>
                      </w:pPr>
                      <w:r w:rsidRPr="0055760B">
                        <w:rPr>
                          <w:rFonts w:ascii="Arial" w:hAnsi="Arial" w:cs="Arial"/>
                          <w:bCs/>
                        </w:rPr>
                        <w:t xml:space="preserve">Tel.: </w:t>
                      </w:r>
                      <w:r w:rsidRPr="0055760B">
                        <w:rPr>
                          <w:rFonts w:ascii="Arial" w:hAnsi="Arial" w:cs="Arial"/>
                        </w:rPr>
                        <w:t>02632 – 25 77-0</w:t>
                      </w:r>
                    </w:p>
                    <w:p w:rsidR="00CF78E5" w:rsidRPr="004A3D15" w:rsidRDefault="00CF78E5">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CF78E5" w:rsidRPr="004A3D15" w:rsidRDefault="00CF78E5">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39808" behindDoc="0" locked="0" layoutInCell="1" allowOverlap="1">
                <wp:simplePos x="0" y="0"/>
                <wp:positionH relativeFrom="column">
                  <wp:posOffset>2286635</wp:posOffset>
                </wp:positionH>
                <wp:positionV relativeFrom="paragraph">
                  <wp:posOffset>123190</wp:posOffset>
                </wp:positionV>
                <wp:extent cx="2428875" cy="831215"/>
                <wp:effectExtent l="0" t="0" r="952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5" w:rsidRDefault="00CF78E5" w:rsidP="00450B3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CF78E5" w:rsidRDefault="00CF78E5"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CF78E5" w:rsidRDefault="00CF78E5">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0.05pt;margin-top:9.7pt;width:191.25pt;height:6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D5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" stroked="f">
                <v:textbox>
                  <w:txbxContent>
                    <w:p w:rsidR="00CF78E5" w:rsidRDefault="00CF78E5" w:rsidP="00450B3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CF78E5" w:rsidRDefault="00CF78E5" w:rsidP="00450B3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CF78E5" w:rsidRDefault="00CF78E5" w:rsidP="00450B3A">
                      <w:pPr>
                        <w:pStyle w:val="Textkrper"/>
                        <w:shd w:val="clear" w:color="auto" w:fill="FFFFFF"/>
                        <w:spacing w:line="240" w:lineRule="auto"/>
                        <w:ind w:left="3540" w:hanging="3540"/>
                        <w:jc w:val="left"/>
                        <w:rPr>
                          <w:rFonts w:cs="Arial"/>
                          <w:bCs w:val="0"/>
                          <w:lang w:val="fr-FR"/>
                        </w:rPr>
                      </w:pPr>
                      <w:r>
                        <w:rPr>
                          <w:rFonts w:cs="Arial"/>
                          <w:b w:val="0"/>
                          <w:bCs w:val="0"/>
                          <w:lang w:val="fr-FR"/>
                        </w:rPr>
                        <w:t>Mail: i.zahalka</w:t>
                      </w:r>
                      <w:r>
                        <w:rPr>
                          <w:rFonts w:cs="Arial"/>
                          <w:b w:val="0"/>
                          <w:lang w:val="fr-FR"/>
                        </w:rPr>
                        <w:t>@dako-pr.de</w:t>
                      </w:r>
                    </w:p>
                    <w:p w:rsidR="00CF78E5" w:rsidRDefault="00CF78E5">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090FFC" w:rsidRDefault="00090FFC" w:rsidP="002B474B">
      <w:pPr>
        <w:rPr>
          <w:lang w:val="fr-FR"/>
        </w:rPr>
      </w:pPr>
    </w:p>
    <w:p w:rsidR="00090FFC" w:rsidRPr="00090FFC" w:rsidRDefault="00090FFC" w:rsidP="00090FFC">
      <w:pPr>
        <w:rPr>
          <w:lang w:val="fr-FR"/>
        </w:rPr>
      </w:pPr>
    </w:p>
    <w:sectPr w:rsidR="00090FFC" w:rsidRPr="00090FFC" w:rsidSect="00142B14">
      <w:headerReference w:type="default" r:id="rId12"/>
      <w:footerReference w:type="default" r:id="rId13"/>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E5" w:rsidRDefault="00CF78E5">
      <w:r>
        <w:separator/>
      </w:r>
    </w:p>
  </w:endnote>
  <w:endnote w:type="continuationSeparator" w:id="0">
    <w:p w:rsidR="00CF78E5" w:rsidRDefault="00C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E5" w:rsidRDefault="00C84573">
    <w:pPr>
      <w:pStyle w:val="Fuzeile"/>
      <w:rPr>
        <w:rFonts w:ascii="Arial" w:hAnsi="Arial" w:cs="Arial"/>
      </w:rPr>
    </w:pPr>
    <w:proofErr w:type="spellStart"/>
    <w:r>
      <w:rPr>
        <w:rFonts w:ascii="Arial" w:hAnsi="Arial" w:cs="Arial"/>
        <w:sz w:val="18"/>
      </w:rPr>
      <w:t>iz</w:t>
    </w:r>
    <w:proofErr w:type="spellEnd"/>
    <w:r w:rsidR="00CF78E5">
      <w:rPr>
        <w:rFonts w:ascii="Arial" w:hAnsi="Arial" w:cs="Arial"/>
        <w:sz w:val="18"/>
      </w:rPr>
      <w:t xml:space="preserve"> / 18-07 Schornsteinsysteme</w:t>
    </w:r>
    <w:r w:rsidR="00CF78E5">
      <w:rPr>
        <w:rFonts w:ascii="Arial" w:hAnsi="Arial" w:cs="Arial"/>
        <w:sz w:val="18"/>
      </w:rPr>
      <w:tab/>
    </w:r>
    <w:r w:rsidR="00CF78E5">
      <w:rPr>
        <w:rFonts w:ascii="Arial" w:hAnsi="Arial" w:cs="Arial"/>
        <w:sz w:val="18"/>
      </w:rPr>
      <w:tab/>
    </w:r>
    <w:r w:rsidR="00CF78E5" w:rsidRPr="004F1AE0">
      <w:rPr>
        <w:rFonts w:ascii="Arial" w:hAnsi="Arial" w:cs="Arial"/>
        <w:sz w:val="18"/>
      </w:rPr>
      <w:t xml:space="preserve">           </w:t>
    </w:r>
    <w:r w:rsidR="00CF78E5">
      <w:rPr>
        <w:rFonts w:ascii="Arial" w:hAnsi="Arial" w:cs="Arial"/>
        <w:sz w:val="18"/>
      </w:rPr>
      <w:t xml:space="preserve">                        </w:t>
    </w:r>
    <w:r w:rsidR="00CF78E5" w:rsidRPr="004F1AE0">
      <w:rPr>
        <w:rFonts w:ascii="Arial" w:hAnsi="Arial" w:cs="Arial"/>
        <w:sz w:val="18"/>
      </w:rPr>
      <w:t xml:space="preserve"> Seite </w:t>
    </w:r>
    <w:r w:rsidR="00A24967" w:rsidRPr="004F1AE0">
      <w:rPr>
        <w:rStyle w:val="Seitenzahl"/>
        <w:rFonts w:ascii="Arial" w:hAnsi="Arial" w:cs="Arial"/>
        <w:sz w:val="18"/>
      </w:rPr>
      <w:fldChar w:fldCharType="begin"/>
    </w:r>
    <w:r w:rsidR="00CF78E5" w:rsidRPr="004F1AE0">
      <w:rPr>
        <w:rStyle w:val="Seitenzahl"/>
        <w:rFonts w:ascii="Arial" w:hAnsi="Arial" w:cs="Arial"/>
        <w:sz w:val="18"/>
      </w:rPr>
      <w:instrText xml:space="preserve"> PAGE \*ARABIC </w:instrText>
    </w:r>
    <w:r w:rsidR="00A24967" w:rsidRPr="004F1AE0">
      <w:rPr>
        <w:rStyle w:val="Seitenzahl"/>
        <w:rFonts w:ascii="Arial" w:hAnsi="Arial" w:cs="Arial"/>
        <w:sz w:val="18"/>
      </w:rPr>
      <w:fldChar w:fldCharType="separate"/>
    </w:r>
    <w:r w:rsidR="00EA0FCC">
      <w:rPr>
        <w:rStyle w:val="Seitenzahl"/>
        <w:rFonts w:ascii="Arial" w:hAnsi="Arial" w:cs="Arial"/>
        <w:noProof/>
        <w:sz w:val="18"/>
      </w:rPr>
      <w:t>6</w:t>
    </w:r>
    <w:r w:rsidR="00A24967" w:rsidRPr="004F1AE0">
      <w:rPr>
        <w:rStyle w:val="Seitenzahl"/>
        <w:rFonts w:ascii="Arial" w:hAnsi="Arial" w:cs="Arial"/>
        <w:sz w:val="18"/>
      </w:rPr>
      <w:fldChar w:fldCharType="end"/>
    </w:r>
    <w:r w:rsidR="00CF78E5" w:rsidRPr="004F1AE0">
      <w:rPr>
        <w:rStyle w:val="Seitenzahl"/>
        <w:rFonts w:ascii="Arial" w:hAnsi="Arial" w:cs="Arial"/>
        <w:sz w:val="18"/>
      </w:rPr>
      <w:t xml:space="preserve"> v</w:t>
    </w:r>
    <w:r w:rsidR="00CF78E5">
      <w:rPr>
        <w:rStyle w:val="Seitenzahl"/>
        <w:rFonts w:ascii="Arial" w:hAnsi="Arial" w:cs="Arial"/>
        <w:sz w:val="18"/>
      </w:rPr>
      <w:t xml:space="preserve">on </w:t>
    </w:r>
    <w:r w:rsidR="00A24967">
      <w:rPr>
        <w:rStyle w:val="Seitenzahl"/>
        <w:rFonts w:ascii="Arial" w:hAnsi="Arial" w:cs="Arial"/>
        <w:sz w:val="18"/>
      </w:rPr>
      <w:fldChar w:fldCharType="begin"/>
    </w:r>
    <w:r w:rsidR="00CF78E5">
      <w:rPr>
        <w:rStyle w:val="Seitenzahl"/>
        <w:rFonts w:ascii="Arial" w:hAnsi="Arial" w:cs="Arial"/>
        <w:sz w:val="18"/>
      </w:rPr>
      <w:instrText xml:space="preserve"> NUMPAGES \*ARABIC </w:instrText>
    </w:r>
    <w:r w:rsidR="00A24967">
      <w:rPr>
        <w:rStyle w:val="Seitenzahl"/>
        <w:rFonts w:ascii="Arial" w:hAnsi="Arial" w:cs="Arial"/>
        <w:sz w:val="18"/>
      </w:rPr>
      <w:fldChar w:fldCharType="separate"/>
    </w:r>
    <w:r w:rsidR="00EA0FCC">
      <w:rPr>
        <w:rStyle w:val="Seitenzahl"/>
        <w:rFonts w:ascii="Arial" w:hAnsi="Arial" w:cs="Arial"/>
        <w:noProof/>
        <w:sz w:val="18"/>
      </w:rPr>
      <w:t>6</w:t>
    </w:r>
    <w:r w:rsidR="00A24967">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E5" w:rsidRDefault="00CF78E5">
      <w:r>
        <w:separator/>
      </w:r>
    </w:p>
  </w:footnote>
  <w:footnote w:type="continuationSeparator" w:id="0">
    <w:p w:rsidR="00CF78E5" w:rsidRDefault="00CF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E5" w:rsidRDefault="00DD79EA">
    <w:pPr>
      <w:pStyle w:val="Kopfzeile"/>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96240" cy="154305"/>
              <wp:effectExtent l="0" t="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5" w:rsidRPr="002B474B" w:rsidRDefault="00CF78E5"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cPeAIAAP4E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ZZNcPeAIAAP4EAAAOAAAAAAAA&#10;AAAAAAAAAC4CAABkcnMvZTJvRG9jLnhtbFBLAQItABQABgAIAAAAIQDImIHB2QAAAAMBAAAPAAAA&#10;AAAAAAAAAAAAANIEAABkcnMvZG93bnJldi54bWxQSwUGAAAAAAQABADzAAAA2AUAAAAA&#10;" stroked="f">
              <v:textbox inset="0,0,0,0">
                <w:txbxContent>
                  <w:p w:rsidR="00CF78E5" w:rsidRPr="002B474B" w:rsidRDefault="00CF78E5" w:rsidP="002B474B"/>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57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93A"/>
    <w:rsid w:val="000009F0"/>
    <w:rsid w:val="00001694"/>
    <w:rsid w:val="000024C0"/>
    <w:rsid w:val="00002FA5"/>
    <w:rsid w:val="000033F8"/>
    <w:rsid w:val="0000365F"/>
    <w:rsid w:val="00004915"/>
    <w:rsid w:val="00010062"/>
    <w:rsid w:val="00011B61"/>
    <w:rsid w:val="00012108"/>
    <w:rsid w:val="000135BD"/>
    <w:rsid w:val="00014141"/>
    <w:rsid w:val="00014511"/>
    <w:rsid w:val="00015692"/>
    <w:rsid w:val="0001674D"/>
    <w:rsid w:val="00016C83"/>
    <w:rsid w:val="000201B0"/>
    <w:rsid w:val="00020977"/>
    <w:rsid w:val="00022DC0"/>
    <w:rsid w:val="000234B8"/>
    <w:rsid w:val="00023852"/>
    <w:rsid w:val="00024017"/>
    <w:rsid w:val="0002430E"/>
    <w:rsid w:val="00024552"/>
    <w:rsid w:val="000265EA"/>
    <w:rsid w:val="0002696C"/>
    <w:rsid w:val="00027134"/>
    <w:rsid w:val="000271F3"/>
    <w:rsid w:val="00027B3C"/>
    <w:rsid w:val="00030FC8"/>
    <w:rsid w:val="0003371E"/>
    <w:rsid w:val="00033979"/>
    <w:rsid w:val="000339A2"/>
    <w:rsid w:val="00033CAB"/>
    <w:rsid w:val="000353BD"/>
    <w:rsid w:val="00036246"/>
    <w:rsid w:val="00036C10"/>
    <w:rsid w:val="00036E8B"/>
    <w:rsid w:val="00040115"/>
    <w:rsid w:val="0004048F"/>
    <w:rsid w:val="000423DB"/>
    <w:rsid w:val="00042E5D"/>
    <w:rsid w:val="00042EC9"/>
    <w:rsid w:val="00043664"/>
    <w:rsid w:val="0004375A"/>
    <w:rsid w:val="00043967"/>
    <w:rsid w:val="00043EA2"/>
    <w:rsid w:val="000442AC"/>
    <w:rsid w:val="0004443E"/>
    <w:rsid w:val="0004517E"/>
    <w:rsid w:val="000455A4"/>
    <w:rsid w:val="00047578"/>
    <w:rsid w:val="00047648"/>
    <w:rsid w:val="00047726"/>
    <w:rsid w:val="00047921"/>
    <w:rsid w:val="00050264"/>
    <w:rsid w:val="00050686"/>
    <w:rsid w:val="00050DFA"/>
    <w:rsid w:val="0005264B"/>
    <w:rsid w:val="00052D42"/>
    <w:rsid w:val="000539F0"/>
    <w:rsid w:val="00054C57"/>
    <w:rsid w:val="00055304"/>
    <w:rsid w:val="000566B1"/>
    <w:rsid w:val="00056732"/>
    <w:rsid w:val="00056F8D"/>
    <w:rsid w:val="0005745E"/>
    <w:rsid w:val="000579A3"/>
    <w:rsid w:val="00057BEA"/>
    <w:rsid w:val="000601D8"/>
    <w:rsid w:val="000615A2"/>
    <w:rsid w:val="00061CDB"/>
    <w:rsid w:val="0006373C"/>
    <w:rsid w:val="00065855"/>
    <w:rsid w:val="00065D17"/>
    <w:rsid w:val="0006792E"/>
    <w:rsid w:val="000718EA"/>
    <w:rsid w:val="0007201C"/>
    <w:rsid w:val="000726C0"/>
    <w:rsid w:val="0007357E"/>
    <w:rsid w:val="00073651"/>
    <w:rsid w:val="00073827"/>
    <w:rsid w:val="000739FC"/>
    <w:rsid w:val="000744A2"/>
    <w:rsid w:val="00075859"/>
    <w:rsid w:val="000759F8"/>
    <w:rsid w:val="00075A2D"/>
    <w:rsid w:val="00075DAD"/>
    <w:rsid w:val="00080146"/>
    <w:rsid w:val="000820B1"/>
    <w:rsid w:val="00082625"/>
    <w:rsid w:val="000826C8"/>
    <w:rsid w:val="00082CA0"/>
    <w:rsid w:val="000846C7"/>
    <w:rsid w:val="000857D9"/>
    <w:rsid w:val="000904D5"/>
    <w:rsid w:val="00090934"/>
    <w:rsid w:val="00090FFC"/>
    <w:rsid w:val="0009117C"/>
    <w:rsid w:val="00091E80"/>
    <w:rsid w:val="00094E7F"/>
    <w:rsid w:val="00095103"/>
    <w:rsid w:val="000A107E"/>
    <w:rsid w:val="000A10FF"/>
    <w:rsid w:val="000A124D"/>
    <w:rsid w:val="000A475B"/>
    <w:rsid w:val="000A4C25"/>
    <w:rsid w:val="000A7080"/>
    <w:rsid w:val="000A70E5"/>
    <w:rsid w:val="000A7790"/>
    <w:rsid w:val="000A788E"/>
    <w:rsid w:val="000B035F"/>
    <w:rsid w:val="000B07CB"/>
    <w:rsid w:val="000B0CEB"/>
    <w:rsid w:val="000B1506"/>
    <w:rsid w:val="000B18C2"/>
    <w:rsid w:val="000B1A7E"/>
    <w:rsid w:val="000B30C4"/>
    <w:rsid w:val="000B3660"/>
    <w:rsid w:val="000B4092"/>
    <w:rsid w:val="000B5F38"/>
    <w:rsid w:val="000B69E1"/>
    <w:rsid w:val="000B6A00"/>
    <w:rsid w:val="000B6A41"/>
    <w:rsid w:val="000B73D0"/>
    <w:rsid w:val="000C0093"/>
    <w:rsid w:val="000C0AC3"/>
    <w:rsid w:val="000C0D71"/>
    <w:rsid w:val="000C32C6"/>
    <w:rsid w:val="000C4767"/>
    <w:rsid w:val="000C5079"/>
    <w:rsid w:val="000C535F"/>
    <w:rsid w:val="000C5D46"/>
    <w:rsid w:val="000C6141"/>
    <w:rsid w:val="000C65D6"/>
    <w:rsid w:val="000C6639"/>
    <w:rsid w:val="000C7292"/>
    <w:rsid w:val="000D05BA"/>
    <w:rsid w:val="000D0801"/>
    <w:rsid w:val="000D0C01"/>
    <w:rsid w:val="000D12DC"/>
    <w:rsid w:val="000D169D"/>
    <w:rsid w:val="000D16C7"/>
    <w:rsid w:val="000D359E"/>
    <w:rsid w:val="000D42E5"/>
    <w:rsid w:val="000D4C17"/>
    <w:rsid w:val="000D5119"/>
    <w:rsid w:val="000D76ED"/>
    <w:rsid w:val="000D7DDF"/>
    <w:rsid w:val="000E0B22"/>
    <w:rsid w:val="000E1C2F"/>
    <w:rsid w:val="000E2212"/>
    <w:rsid w:val="000E2F74"/>
    <w:rsid w:val="000E5055"/>
    <w:rsid w:val="000E584F"/>
    <w:rsid w:val="000E5B53"/>
    <w:rsid w:val="000E5F23"/>
    <w:rsid w:val="000E6BA7"/>
    <w:rsid w:val="000E6ECD"/>
    <w:rsid w:val="000E7273"/>
    <w:rsid w:val="000E7487"/>
    <w:rsid w:val="000E7933"/>
    <w:rsid w:val="000F017B"/>
    <w:rsid w:val="000F2A6F"/>
    <w:rsid w:val="000F3500"/>
    <w:rsid w:val="000F4689"/>
    <w:rsid w:val="000F562D"/>
    <w:rsid w:val="000F5F72"/>
    <w:rsid w:val="000F5FC6"/>
    <w:rsid w:val="000F6955"/>
    <w:rsid w:val="000F6C81"/>
    <w:rsid w:val="000F7AEA"/>
    <w:rsid w:val="00100612"/>
    <w:rsid w:val="00100E0B"/>
    <w:rsid w:val="00100F1F"/>
    <w:rsid w:val="001017EE"/>
    <w:rsid w:val="0010201D"/>
    <w:rsid w:val="00102F37"/>
    <w:rsid w:val="00103A62"/>
    <w:rsid w:val="00103F81"/>
    <w:rsid w:val="00104535"/>
    <w:rsid w:val="0010490F"/>
    <w:rsid w:val="00104F1D"/>
    <w:rsid w:val="00105355"/>
    <w:rsid w:val="001063E3"/>
    <w:rsid w:val="00106FDB"/>
    <w:rsid w:val="00110CDE"/>
    <w:rsid w:val="00111DF3"/>
    <w:rsid w:val="0011277A"/>
    <w:rsid w:val="00113D3E"/>
    <w:rsid w:val="0011410A"/>
    <w:rsid w:val="00114932"/>
    <w:rsid w:val="001150E6"/>
    <w:rsid w:val="001154C2"/>
    <w:rsid w:val="00115E6A"/>
    <w:rsid w:val="00115F0C"/>
    <w:rsid w:val="001173E0"/>
    <w:rsid w:val="0012045C"/>
    <w:rsid w:val="001213E8"/>
    <w:rsid w:val="00121645"/>
    <w:rsid w:val="0012227A"/>
    <w:rsid w:val="001227A3"/>
    <w:rsid w:val="0012517C"/>
    <w:rsid w:val="00125824"/>
    <w:rsid w:val="00126048"/>
    <w:rsid w:val="00127E1F"/>
    <w:rsid w:val="00130E54"/>
    <w:rsid w:val="00130F6F"/>
    <w:rsid w:val="00130F83"/>
    <w:rsid w:val="001310E4"/>
    <w:rsid w:val="001313A3"/>
    <w:rsid w:val="001315A5"/>
    <w:rsid w:val="00132DF6"/>
    <w:rsid w:val="00132E0D"/>
    <w:rsid w:val="00133245"/>
    <w:rsid w:val="0013352E"/>
    <w:rsid w:val="00135F1F"/>
    <w:rsid w:val="00135FFB"/>
    <w:rsid w:val="00137A40"/>
    <w:rsid w:val="00137DCE"/>
    <w:rsid w:val="00140A9F"/>
    <w:rsid w:val="001428EB"/>
    <w:rsid w:val="00142B14"/>
    <w:rsid w:val="00144351"/>
    <w:rsid w:val="00145730"/>
    <w:rsid w:val="00145AE7"/>
    <w:rsid w:val="001460E3"/>
    <w:rsid w:val="001476D2"/>
    <w:rsid w:val="0015061B"/>
    <w:rsid w:val="0015085A"/>
    <w:rsid w:val="001508AF"/>
    <w:rsid w:val="00150AD5"/>
    <w:rsid w:val="00151175"/>
    <w:rsid w:val="00151BB3"/>
    <w:rsid w:val="001527D8"/>
    <w:rsid w:val="00153D87"/>
    <w:rsid w:val="0015457F"/>
    <w:rsid w:val="00154946"/>
    <w:rsid w:val="001556F0"/>
    <w:rsid w:val="0015683A"/>
    <w:rsid w:val="0015794E"/>
    <w:rsid w:val="00161CE9"/>
    <w:rsid w:val="0016214E"/>
    <w:rsid w:val="00162277"/>
    <w:rsid w:val="00162660"/>
    <w:rsid w:val="0016298C"/>
    <w:rsid w:val="00163235"/>
    <w:rsid w:val="00163A72"/>
    <w:rsid w:val="00164179"/>
    <w:rsid w:val="00165B65"/>
    <w:rsid w:val="0016626D"/>
    <w:rsid w:val="001677CD"/>
    <w:rsid w:val="00171F21"/>
    <w:rsid w:val="001724CE"/>
    <w:rsid w:val="001724EF"/>
    <w:rsid w:val="001731A1"/>
    <w:rsid w:val="001758CC"/>
    <w:rsid w:val="00175C02"/>
    <w:rsid w:val="0017657E"/>
    <w:rsid w:val="00176A87"/>
    <w:rsid w:val="0018146C"/>
    <w:rsid w:val="00182AC3"/>
    <w:rsid w:val="0018441F"/>
    <w:rsid w:val="0018492F"/>
    <w:rsid w:val="001850A1"/>
    <w:rsid w:val="00185699"/>
    <w:rsid w:val="00185B06"/>
    <w:rsid w:val="00186B77"/>
    <w:rsid w:val="001879FF"/>
    <w:rsid w:val="001907B5"/>
    <w:rsid w:val="0019206D"/>
    <w:rsid w:val="00192A7A"/>
    <w:rsid w:val="00193CD6"/>
    <w:rsid w:val="00194530"/>
    <w:rsid w:val="00194F57"/>
    <w:rsid w:val="001951C1"/>
    <w:rsid w:val="00195D6A"/>
    <w:rsid w:val="001964E7"/>
    <w:rsid w:val="0019738D"/>
    <w:rsid w:val="001974CE"/>
    <w:rsid w:val="00197D77"/>
    <w:rsid w:val="001A00AE"/>
    <w:rsid w:val="001A13E0"/>
    <w:rsid w:val="001A272A"/>
    <w:rsid w:val="001A3946"/>
    <w:rsid w:val="001A440B"/>
    <w:rsid w:val="001A5B02"/>
    <w:rsid w:val="001A6415"/>
    <w:rsid w:val="001A656E"/>
    <w:rsid w:val="001A7723"/>
    <w:rsid w:val="001B0483"/>
    <w:rsid w:val="001B0DD1"/>
    <w:rsid w:val="001B1392"/>
    <w:rsid w:val="001B1B9A"/>
    <w:rsid w:val="001B236C"/>
    <w:rsid w:val="001B2651"/>
    <w:rsid w:val="001B2FD8"/>
    <w:rsid w:val="001B37C5"/>
    <w:rsid w:val="001B4C12"/>
    <w:rsid w:val="001B5309"/>
    <w:rsid w:val="001C184F"/>
    <w:rsid w:val="001C1A47"/>
    <w:rsid w:val="001C1C3D"/>
    <w:rsid w:val="001C28AB"/>
    <w:rsid w:val="001C4A55"/>
    <w:rsid w:val="001C4D67"/>
    <w:rsid w:val="001C55FE"/>
    <w:rsid w:val="001C5A2F"/>
    <w:rsid w:val="001C5A7B"/>
    <w:rsid w:val="001C5CBB"/>
    <w:rsid w:val="001C6894"/>
    <w:rsid w:val="001C7F4C"/>
    <w:rsid w:val="001D07C6"/>
    <w:rsid w:val="001D14EC"/>
    <w:rsid w:val="001D1EC3"/>
    <w:rsid w:val="001D242A"/>
    <w:rsid w:val="001D26D1"/>
    <w:rsid w:val="001D271D"/>
    <w:rsid w:val="001D354D"/>
    <w:rsid w:val="001D44C9"/>
    <w:rsid w:val="001D4578"/>
    <w:rsid w:val="001D5A8F"/>
    <w:rsid w:val="001D61F1"/>
    <w:rsid w:val="001D68F9"/>
    <w:rsid w:val="001E0155"/>
    <w:rsid w:val="001E0D79"/>
    <w:rsid w:val="001E1016"/>
    <w:rsid w:val="001E1072"/>
    <w:rsid w:val="001E1744"/>
    <w:rsid w:val="001E2420"/>
    <w:rsid w:val="001E2AEE"/>
    <w:rsid w:val="001E32DD"/>
    <w:rsid w:val="001E6649"/>
    <w:rsid w:val="001E6914"/>
    <w:rsid w:val="001E72E8"/>
    <w:rsid w:val="001F14C6"/>
    <w:rsid w:val="001F3984"/>
    <w:rsid w:val="001F3A44"/>
    <w:rsid w:val="001F3CDC"/>
    <w:rsid w:val="001F42A8"/>
    <w:rsid w:val="001F4E81"/>
    <w:rsid w:val="001F59E6"/>
    <w:rsid w:val="001F63D4"/>
    <w:rsid w:val="00200E05"/>
    <w:rsid w:val="002015B0"/>
    <w:rsid w:val="00202CA7"/>
    <w:rsid w:val="00202CC3"/>
    <w:rsid w:val="00203E92"/>
    <w:rsid w:val="00205FAB"/>
    <w:rsid w:val="00206E8F"/>
    <w:rsid w:val="00207976"/>
    <w:rsid w:val="00207E23"/>
    <w:rsid w:val="00207F6C"/>
    <w:rsid w:val="00212363"/>
    <w:rsid w:val="00212E96"/>
    <w:rsid w:val="0021338E"/>
    <w:rsid w:val="002144BC"/>
    <w:rsid w:val="00216DB4"/>
    <w:rsid w:val="00217D4D"/>
    <w:rsid w:val="00220282"/>
    <w:rsid w:val="0022108D"/>
    <w:rsid w:val="002249FA"/>
    <w:rsid w:val="00224EC1"/>
    <w:rsid w:val="00225305"/>
    <w:rsid w:val="00230CD7"/>
    <w:rsid w:val="00231BBA"/>
    <w:rsid w:val="00233F7F"/>
    <w:rsid w:val="002345B1"/>
    <w:rsid w:val="00234A58"/>
    <w:rsid w:val="00235B9F"/>
    <w:rsid w:val="00236FDF"/>
    <w:rsid w:val="00240572"/>
    <w:rsid w:val="0024101D"/>
    <w:rsid w:val="00243224"/>
    <w:rsid w:val="002444D2"/>
    <w:rsid w:val="002453B3"/>
    <w:rsid w:val="0024608D"/>
    <w:rsid w:val="00246D53"/>
    <w:rsid w:val="002501C7"/>
    <w:rsid w:val="00250FE5"/>
    <w:rsid w:val="002515F2"/>
    <w:rsid w:val="0025163E"/>
    <w:rsid w:val="00252F5A"/>
    <w:rsid w:val="002548ED"/>
    <w:rsid w:val="0025573B"/>
    <w:rsid w:val="00256121"/>
    <w:rsid w:val="002569E9"/>
    <w:rsid w:val="00257A33"/>
    <w:rsid w:val="00261CB9"/>
    <w:rsid w:val="00262497"/>
    <w:rsid w:val="00262BFA"/>
    <w:rsid w:val="00262CA0"/>
    <w:rsid w:val="00262F1C"/>
    <w:rsid w:val="002637CE"/>
    <w:rsid w:val="00264609"/>
    <w:rsid w:val="002646EB"/>
    <w:rsid w:val="00266DD8"/>
    <w:rsid w:val="00267529"/>
    <w:rsid w:val="00267BDA"/>
    <w:rsid w:val="00270310"/>
    <w:rsid w:val="00270C0D"/>
    <w:rsid w:val="00270C99"/>
    <w:rsid w:val="002716EF"/>
    <w:rsid w:val="0027259C"/>
    <w:rsid w:val="002734DF"/>
    <w:rsid w:val="00273F2A"/>
    <w:rsid w:val="002749F9"/>
    <w:rsid w:val="0027505B"/>
    <w:rsid w:val="002752DC"/>
    <w:rsid w:val="0027559A"/>
    <w:rsid w:val="00275EA4"/>
    <w:rsid w:val="00277C5C"/>
    <w:rsid w:val="002818A0"/>
    <w:rsid w:val="00286076"/>
    <w:rsid w:val="00286DA6"/>
    <w:rsid w:val="002906E4"/>
    <w:rsid w:val="00290852"/>
    <w:rsid w:val="002927D0"/>
    <w:rsid w:val="00294DC8"/>
    <w:rsid w:val="00295221"/>
    <w:rsid w:val="002958A4"/>
    <w:rsid w:val="00296520"/>
    <w:rsid w:val="002A0ABD"/>
    <w:rsid w:val="002A152A"/>
    <w:rsid w:val="002A1E77"/>
    <w:rsid w:val="002A2A5B"/>
    <w:rsid w:val="002A313D"/>
    <w:rsid w:val="002A3D01"/>
    <w:rsid w:val="002A3EB9"/>
    <w:rsid w:val="002A70CB"/>
    <w:rsid w:val="002A7996"/>
    <w:rsid w:val="002B0475"/>
    <w:rsid w:val="002B04D9"/>
    <w:rsid w:val="002B1C22"/>
    <w:rsid w:val="002B2152"/>
    <w:rsid w:val="002B33B1"/>
    <w:rsid w:val="002B381B"/>
    <w:rsid w:val="002B39C8"/>
    <w:rsid w:val="002B4087"/>
    <w:rsid w:val="002B474B"/>
    <w:rsid w:val="002B4F72"/>
    <w:rsid w:val="002B5AD4"/>
    <w:rsid w:val="002B5F85"/>
    <w:rsid w:val="002B628D"/>
    <w:rsid w:val="002B74B3"/>
    <w:rsid w:val="002C166B"/>
    <w:rsid w:val="002C1A7F"/>
    <w:rsid w:val="002C32D4"/>
    <w:rsid w:val="002C601A"/>
    <w:rsid w:val="002C69CE"/>
    <w:rsid w:val="002C7A7A"/>
    <w:rsid w:val="002C7D7D"/>
    <w:rsid w:val="002D0557"/>
    <w:rsid w:val="002D1B60"/>
    <w:rsid w:val="002D1DFF"/>
    <w:rsid w:val="002D2BDC"/>
    <w:rsid w:val="002D601B"/>
    <w:rsid w:val="002D6737"/>
    <w:rsid w:val="002D7654"/>
    <w:rsid w:val="002D7E51"/>
    <w:rsid w:val="002E045E"/>
    <w:rsid w:val="002E0CED"/>
    <w:rsid w:val="002E0FD2"/>
    <w:rsid w:val="002E1327"/>
    <w:rsid w:val="002E2098"/>
    <w:rsid w:val="002E2364"/>
    <w:rsid w:val="002E3888"/>
    <w:rsid w:val="002E4A77"/>
    <w:rsid w:val="002E4E08"/>
    <w:rsid w:val="002E57FB"/>
    <w:rsid w:val="002E68BD"/>
    <w:rsid w:val="002E71EC"/>
    <w:rsid w:val="002F0875"/>
    <w:rsid w:val="002F1174"/>
    <w:rsid w:val="002F1367"/>
    <w:rsid w:val="002F16C3"/>
    <w:rsid w:val="002F3D94"/>
    <w:rsid w:val="002F57FB"/>
    <w:rsid w:val="002F78D3"/>
    <w:rsid w:val="002F7961"/>
    <w:rsid w:val="002F79F1"/>
    <w:rsid w:val="0030052E"/>
    <w:rsid w:val="00301701"/>
    <w:rsid w:val="00301B13"/>
    <w:rsid w:val="00302E91"/>
    <w:rsid w:val="00304623"/>
    <w:rsid w:val="003046BE"/>
    <w:rsid w:val="00305693"/>
    <w:rsid w:val="0030640F"/>
    <w:rsid w:val="003067FF"/>
    <w:rsid w:val="003073AB"/>
    <w:rsid w:val="003078AA"/>
    <w:rsid w:val="003113FD"/>
    <w:rsid w:val="00312F04"/>
    <w:rsid w:val="0031305E"/>
    <w:rsid w:val="003147BD"/>
    <w:rsid w:val="003160A9"/>
    <w:rsid w:val="003201D7"/>
    <w:rsid w:val="0032120B"/>
    <w:rsid w:val="00322594"/>
    <w:rsid w:val="0032283A"/>
    <w:rsid w:val="00322E09"/>
    <w:rsid w:val="00322E61"/>
    <w:rsid w:val="003236D0"/>
    <w:rsid w:val="0032397A"/>
    <w:rsid w:val="00325382"/>
    <w:rsid w:val="003257B4"/>
    <w:rsid w:val="003301A1"/>
    <w:rsid w:val="003309CA"/>
    <w:rsid w:val="00330A50"/>
    <w:rsid w:val="00330C33"/>
    <w:rsid w:val="00332C4C"/>
    <w:rsid w:val="00333D5A"/>
    <w:rsid w:val="00334093"/>
    <w:rsid w:val="00335110"/>
    <w:rsid w:val="00335C03"/>
    <w:rsid w:val="003362BF"/>
    <w:rsid w:val="0033780C"/>
    <w:rsid w:val="0034127C"/>
    <w:rsid w:val="00341B9F"/>
    <w:rsid w:val="003420CF"/>
    <w:rsid w:val="0034234C"/>
    <w:rsid w:val="00342E24"/>
    <w:rsid w:val="003435EF"/>
    <w:rsid w:val="00344DFE"/>
    <w:rsid w:val="003457E9"/>
    <w:rsid w:val="00345A44"/>
    <w:rsid w:val="00346A6C"/>
    <w:rsid w:val="003479C7"/>
    <w:rsid w:val="00350429"/>
    <w:rsid w:val="003542B1"/>
    <w:rsid w:val="00355031"/>
    <w:rsid w:val="00355714"/>
    <w:rsid w:val="00356F42"/>
    <w:rsid w:val="00357AFB"/>
    <w:rsid w:val="00357E95"/>
    <w:rsid w:val="0036004C"/>
    <w:rsid w:val="003601C9"/>
    <w:rsid w:val="003603A7"/>
    <w:rsid w:val="003607B3"/>
    <w:rsid w:val="00360FDF"/>
    <w:rsid w:val="00362390"/>
    <w:rsid w:val="00362F05"/>
    <w:rsid w:val="00362FED"/>
    <w:rsid w:val="0036303D"/>
    <w:rsid w:val="00363A74"/>
    <w:rsid w:val="00363CB7"/>
    <w:rsid w:val="00363F17"/>
    <w:rsid w:val="003661B5"/>
    <w:rsid w:val="00366651"/>
    <w:rsid w:val="00366A92"/>
    <w:rsid w:val="00366BD9"/>
    <w:rsid w:val="00370973"/>
    <w:rsid w:val="00371A42"/>
    <w:rsid w:val="00373211"/>
    <w:rsid w:val="003737BF"/>
    <w:rsid w:val="00375506"/>
    <w:rsid w:val="00375AA3"/>
    <w:rsid w:val="00375D5B"/>
    <w:rsid w:val="003769E0"/>
    <w:rsid w:val="00377567"/>
    <w:rsid w:val="00377871"/>
    <w:rsid w:val="00383327"/>
    <w:rsid w:val="003855E0"/>
    <w:rsid w:val="003856DC"/>
    <w:rsid w:val="0039060B"/>
    <w:rsid w:val="003911F4"/>
    <w:rsid w:val="003920B1"/>
    <w:rsid w:val="003923E7"/>
    <w:rsid w:val="00393710"/>
    <w:rsid w:val="00393E79"/>
    <w:rsid w:val="003941FD"/>
    <w:rsid w:val="00394947"/>
    <w:rsid w:val="00394BBF"/>
    <w:rsid w:val="00395601"/>
    <w:rsid w:val="0039592C"/>
    <w:rsid w:val="003979CA"/>
    <w:rsid w:val="003A0DE4"/>
    <w:rsid w:val="003A0EA3"/>
    <w:rsid w:val="003A1ABF"/>
    <w:rsid w:val="003A2068"/>
    <w:rsid w:val="003A2DCD"/>
    <w:rsid w:val="003A380C"/>
    <w:rsid w:val="003A449B"/>
    <w:rsid w:val="003A493E"/>
    <w:rsid w:val="003A721F"/>
    <w:rsid w:val="003A74F6"/>
    <w:rsid w:val="003B03E9"/>
    <w:rsid w:val="003B188F"/>
    <w:rsid w:val="003B1ECB"/>
    <w:rsid w:val="003B2085"/>
    <w:rsid w:val="003B53A1"/>
    <w:rsid w:val="003B5501"/>
    <w:rsid w:val="003B590C"/>
    <w:rsid w:val="003C044A"/>
    <w:rsid w:val="003C1429"/>
    <w:rsid w:val="003C1D5D"/>
    <w:rsid w:val="003C1DC9"/>
    <w:rsid w:val="003C30B1"/>
    <w:rsid w:val="003C32A5"/>
    <w:rsid w:val="003C3D8F"/>
    <w:rsid w:val="003C4BDA"/>
    <w:rsid w:val="003C6C80"/>
    <w:rsid w:val="003C70E8"/>
    <w:rsid w:val="003D0B56"/>
    <w:rsid w:val="003D0F96"/>
    <w:rsid w:val="003D1574"/>
    <w:rsid w:val="003D1920"/>
    <w:rsid w:val="003D2BF8"/>
    <w:rsid w:val="003D3E6D"/>
    <w:rsid w:val="003D47F9"/>
    <w:rsid w:val="003D491B"/>
    <w:rsid w:val="003D4AAF"/>
    <w:rsid w:val="003D5535"/>
    <w:rsid w:val="003D625D"/>
    <w:rsid w:val="003D6B1E"/>
    <w:rsid w:val="003D718C"/>
    <w:rsid w:val="003D7E64"/>
    <w:rsid w:val="003E05D3"/>
    <w:rsid w:val="003E0886"/>
    <w:rsid w:val="003E4408"/>
    <w:rsid w:val="003E485D"/>
    <w:rsid w:val="003E4ED6"/>
    <w:rsid w:val="003E4F3C"/>
    <w:rsid w:val="003E546C"/>
    <w:rsid w:val="003E633C"/>
    <w:rsid w:val="003E6934"/>
    <w:rsid w:val="003E7355"/>
    <w:rsid w:val="003E7F52"/>
    <w:rsid w:val="003F09BF"/>
    <w:rsid w:val="003F2C13"/>
    <w:rsid w:val="003F2C3C"/>
    <w:rsid w:val="003F2FB6"/>
    <w:rsid w:val="003F31C6"/>
    <w:rsid w:val="003F3D8D"/>
    <w:rsid w:val="003F4DE8"/>
    <w:rsid w:val="003F5735"/>
    <w:rsid w:val="003F5D74"/>
    <w:rsid w:val="003F6CB8"/>
    <w:rsid w:val="00400189"/>
    <w:rsid w:val="00401E14"/>
    <w:rsid w:val="00401FFA"/>
    <w:rsid w:val="00404107"/>
    <w:rsid w:val="0040486F"/>
    <w:rsid w:val="004060CB"/>
    <w:rsid w:val="0040652E"/>
    <w:rsid w:val="00406848"/>
    <w:rsid w:val="00406999"/>
    <w:rsid w:val="00406E54"/>
    <w:rsid w:val="00407D97"/>
    <w:rsid w:val="004109D7"/>
    <w:rsid w:val="00410BB1"/>
    <w:rsid w:val="00412157"/>
    <w:rsid w:val="004126E2"/>
    <w:rsid w:val="00413231"/>
    <w:rsid w:val="004146AE"/>
    <w:rsid w:val="004148E5"/>
    <w:rsid w:val="00415011"/>
    <w:rsid w:val="004154D7"/>
    <w:rsid w:val="00415899"/>
    <w:rsid w:val="00415DC7"/>
    <w:rsid w:val="00416840"/>
    <w:rsid w:val="00417277"/>
    <w:rsid w:val="004172F5"/>
    <w:rsid w:val="00422808"/>
    <w:rsid w:val="00422D9E"/>
    <w:rsid w:val="004235D8"/>
    <w:rsid w:val="00423A44"/>
    <w:rsid w:val="0042442F"/>
    <w:rsid w:val="00424A3F"/>
    <w:rsid w:val="00424AB9"/>
    <w:rsid w:val="00424AC0"/>
    <w:rsid w:val="00425D53"/>
    <w:rsid w:val="00427454"/>
    <w:rsid w:val="00430213"/>
    <w:rsid w:val="00430523"/>
    <w:rsid w:val="004310B9"/>
    <w:rsid w:val="00431891"/>
    <w:rsid w:val="00433197"/>
    <w:rsid w:val="004342BB"/>
    <w:rsid w:val="004344E1"/>
    <w:rsid w:val="00434907"/>
    <w:rsid w:val="00437AD7"/>
    <w:rsid w:val="00440A61"/>
    <w:rsid w:val="0044186C"/>
    <w:rsid w:val="004419B2"/>
    <w:rsid w:val="00442443"/>
    <w:rsid w:val="00442CD8"/>
    <w:rsid w:val="004465B6"/>
    <w:rsid w:val="004468BE"/>
    <w:rsid w:val="00447359"/>
    <w:rsid w:val="00450889"/>
    <w:rsid w:val="00450B3A"/>
    <w:rsid w:val="00450C5A"/>
    <w:rsid w:val="00450FCB"/>
    <w:rsid w:val="00451198"/>
    <w:rsid w:val="004511A9"/>
    <w:rsid w:val="00451A08"/>
    <w:rsid w:val="00451BE4"/>
    <w:rsid w:val="00454520"/>
    <w:rsid w:val="00454CBE"/>
    <w:rsid w:val="004559A9"/>
    <w:rsid w:val="00455ACF"/>
    <w:rsid w:val="0045625D"/>
    <w:rsid w:val="004603C6"/>
    <w:rsid w:val="00460696"/>
    <w:rsid w:val="00460CA6"/>
    <w:rsid w:val="00460D71"/>
    <w:rsid w:val="00461337"/>
    <w:rsid w:val="00462477"/>
    <w:rsid w:val="00462610"/>
    <w:rsid w:val="00462FEE"/>
    <w:rsid w:val="00464619"/>
    <w:rsid w:val="00465931"/>
    <w:rsid w:val="00465BBD"/>
    <w:rsid w:val="00466D78"/>
    <w:rsid w:val="00467B9C"/>
    <w:rsid w:val="004709D3"/>
    <w:rsid w:val="00470F6C"/>
    <w:rsid w:val="00472953"/>
    <w:rsid w:val="004740F7"/>
    <w:rsid w:val="00474B82"/>
    <w:rsid w:val="0047597A"/>
    <w:rsid w:val="00477910"/>
    <w:rsid w:val="00477927"/>
    <w:rsid w:val="00477E63"/>
    <w:rsid w:val="00477FAA"/>
    <w:rsid w:val="00480484"/>
    <w:rsid w:val="00480504"/>
    <w:rsid w:val="00480C22"/>
    <w:rsid w:val="00481887"/>
    <w:rsid w:val="00481F98"/>
    <w:rsid w:val="00482767"/>
    <w:rsid w:val="00483E59"/>
    <w:rsid w:val="004844B1"/>
    <w:rsid w:val="00485304"/>
    <w:rsid w:val="00486229"/>
    <w:rsid w:val="0048677A"/>
    <w:rsid w:val="00487757"/>
    <w:rsid w:val="0049001D"/>
    <w:rsid w:val="00491354"/>
    <w:rsid w:val="00492075"/>
    <w:rsid w:val="004931F8"/>
    <w:rsid w:val="00494B21"/>
    <w:rsid w:val="00494C90"/>
    <w:rsid w:val="0049519E"/>
    <w:rsid w:val="004954F5"/>
    <w:rsid w:val="004976D4"/>
    <w:rsid w:val="00497790"/>
    <w:rsid w:val="004A0DB9"/>
    <w:rsid w:val="004A16B7"/>
    <w:rsid w:val="004A1D0B"/>
    <w:rsid w:val="004A2658"/>
    <w:rsid w:val="004A32F2"/>
    <w:rsid w:val="004A382F"/>
    <w:rsid w:val="004A3D15"/>
    <w:rsid w:val="004A4047"/>
    <w:rsid w:val="004A4EC6"/>
    <w:rsid w:val="004A511B"/>
    <w:rsid w:val="004A6976"/>
    <w:rsid w:val="004A6DB9"/>
    <w:rsid w:val="004A750A"/>
    <w:rsid w:val="004A7EF3"/>
    <w:rsid w:val="004B071F"/>
    <w:rsid w:val="004B0BE0"/>
    <w:rsid w:val="004B24FA"/>
    <w:rsid w:val="004B2DB1"/>
    <w:rsid w:val="004B336C"/>
    <w:rsid w:val="004B39F2"/>
    <w:rsid w:val="004B4191"/>
    <w:rsid w:val="004B5384"/>
    <w:rsid w:val="004B747D"/>
    <w:rsid w:val="004C147B"/>
    <w:rsid w:val="004C336A"/>
    <w:rsid w:val="004C35D3"/>
    <w:rsid w:val="004C3D2E"/>
    <w:rsid w:val="004C4574"/>
    <w:rsid w:val="004C5076"/>
    <w:rsid w:val="004C5122"/>
    <w:rsid w:val="004C52AB"/>
    <w:rsid w:val="004C5365"/>
    <w:rsid w:val="004C5A40"/>
    <w:rsid w:val="004C7024"/>
    <w:rsid w:val="004C717C"/>
    <w:rsid w:val="004C7431"/>
    <w:rsid w:val="004D0360"/>
    <w:rsid w:val="004D095E"/>
    <w:rsid w:val="004D19BE"/>
    <w:rsid w:val="004D1B23"/>
    <w:rsid w:val="004D25F8"/>
    <w:rsid w:val="004D34BD"/>
    <w:rsid w:val="004D3609"/>
    <w:rsid w:val="004D4238"/>
    <w:rsid w:val="004D447C"/>
    <w:rsid w:val="004D45BD"/>
    <w:rsid w:val="004D4730"/>
    <w:rsid w:val="004D5ECD"/>
    <w:rsid w:val="004D60DD"/>
    <w:rsid w:val="004D66CA"/>
    <w:rsid w:val="004D67E5"/>
    <w:rsid w:val="004D7481"/>
    <w:rsid w:val="004D7F0D"/>
    <w:rsid w:val="004E039F"/>
    <w:rsid w:val="004E0464"/>
    <w:rsid w:val="004E1400"/>
    <w:rsid w:val="004E16D4"/>
    <w:rsid w:val="004E2EE7"/>
    <w:rsid w:val="004E3E8C"/>
    <w:rsid w:val="004E41CE"/>
    <w:rsid w:val="004E42B0"/>
    <w:rsid w:val="004E45C8"/>
    <w:rsid w:val="004F10D5"/>
    <w:rsid w:val="004F1AE0"/>
    <w:rsid w:val="004F21CF"/>
    <w:rsid w:val="004F21FE"/>
    <w:rsid w:val="004F36B7"/>
    <w:rsid w:val="004F5E9E"/>
    <w:rsid w:val="004F70E5"/>
    <w:rsid w:val="004F7D52"/>
    <w:rsid w:val="004F7FA7"/>
    <w:rsid w:val="00500EF7"/>
    <w:rsid w:val="00504C3A"/>
    <w:rsid w:val="00504D9C"/>
    <w:rsid w:val="0050580A"/>
    <w:rsid w:val="00506344"/>
    <w:rsid w:val="00507B1E"/>
    <w:rsid w:val="00507B7F"/>
    <w:rsid w:val="00507F5E"/>
    <w:rsid w:val="0051003F"/>
    <w:rsid w:val="00511849"/>
    <w:rsid w:val="00512363"/>
    <w:rsid w:val="00513027"/>
    <w:rsid w:val="00513C4F"/>
    <w:rsid w:val="00513D5C"/>
    <w:rsid w:val="005157F2"/>
    <w:rsid w:val="00515E4F"/>
    <w:rsid w:val="005166C3"/>
    <w:rsid w:val="00516E9B"/>
    <w:rsid w:val="0051740B"/>
    <w:rsid w:val="0052074C"/>
    <w:rsid w:val="005213D2"/>
    <w:rsid w:val="005214A6"/>
    <w:rsid w:val="00521BB6"/>
    <w:rsid w:val="0052334D"/>
    <w:rsid w:val="00524F1B"/>
    <w:rsid w:val="00525606"/>
    <w:rsid w:val="005260FF"/>
    <w:rsid w:val="0052674F"/>
    <w:rsid w:val="00526955"/>
    <w:rsid w:val="005300D9"/>
    <w:rsid w:val="00530304"/>
    <w:rsid w:val="005309BE"/>
    <w:rsid w:val="00531812"/>
    <w:rsid w:val="0053187A"/>
    <w:rsid w:val="0053407F"/>
    <w:rsid w:val="00534636"/>
    <w:rsid w:val="00534B10"/>
    <w:rsid w:val="00534F64"/>
    <w:rsid w:val="005357BD"/>
    <w:rsid w:val="00535AD2"/>
    <w:rsid w:val="00536061"/>
    <w:rsid w:val="005366FE"/>
    <w:rsid w:val="00540419"/>
    <w:rsid w:val="005407B0"/>
    <w:rsid w:val="00540ABF"/>
    <w:rsid w:val="00540D60"/>
    <w:rsid w:val="00540E6A"/>
    <w:rsid w:val="005411C6"/>
    <w:rsid w:val="00541C4F"/>
    <w:rsid w:val="00541E93"/>
    <w:rsid w:val="0054380A"/>
    <w:rsid w:val="00543F74"/>
    <w:rsid w:val="00545082"/>
    <w:rsid w:val="00545614"/>
    <w:rsid w:val="005469DA"/>
    <w:rsid w:val="00546C11"/>
    <w:rsid w:val="0054740E"/>
    <w:rsid w:val="005502B7"/>
    <w:rsid w:val="00550F8A"/>
    <w:rsid w:val="005514E8"/>
    <w:rsid w:val="005526EC"/>
    <w:rsid w:val="0055273C"/>
    <w:rsid w:val="005546FE"/>
    <w:rsid w:val="00555B6F"/>
    <w:rsid w:val="0055683D"/>
    <w:rsid w:val="0055760B"/>
    <w:rsid w:val="0056004C"/>
    <w:rsid w:val="00561014"/>
    <w:rsid w:val="0056105E"/>
    <w:rsid w:val="00561A20"/>
    <w:rsid w:val="005622EF"/>
    <w:rsid w:val="00563415"/>
    <w:rsid w:val="00564207"/>
    <w:rsid w:val="005643F2"/>
    <w:rsid w:val="00564505"/>
    <w:rsid w:val="00565514"/>
    <w:rsid w:val="005665AA"/>
    <w:rsid w:val="00566A9E"/>
    <w:rsid w:val="00566BF3"/>
    <w:rsid w:val="00566D45"/>
    <w:rsid w:val="00570760"/>
    <w:rsid w:val="00570D4B"/>
    <w:rsid w:val="0057123D"/>
    <w:rsid w:val="00571CA4"/>
    <w:rsid w:val="00571CDD"/>
    <w:rsid w:val="005720FF"/>
    <w:rsid w:val="005724F2"/>
    <w:rsid w:val="005731DF"/>
    <w:rsid w:val="00574FAE"/>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EC4"/>
    <w:rsid w:val="00596ABA"/>
    <w:rsid w:val="0059778E"/>
    <w:rsid w:val="005A15E5"/>
    <w:rsid w:val="005A313D"/>
    <w:rsid w:val="005A3E7F"/>
    <w:rsid w:val="005A4353"/>
    <w:rsid w:val="005A4478"/>
    <w:rsid w:val="005A456B"/>
    <w:rsid w:val="005A5B6B"/>
    <w:rsid w:val="005A6121"/>
    <w:rsid w:val="005B1F67"/>
    <w:rsid w:val="005B25AD"/>
    <w:rsid w:val="005B33E8"/>
    <w:rsid w:val="005B3F81"/>
    <w:rsid w:val="005B4018"/>
    <w:rsid w:val="005B5779"/>
    <w:rsid w:val="005B5AA6"/>
    <w:rsid w:val="005B6261"/>
    <w:rsid w:val="005B6CDA"/>
    <w:rsid w:val="005B7213"/>
    <w:rsid w:val="005B7582"/>
    <w:rsid w:val="005C0F2C"/>
    <w:rsid w:val="005C1BB6"/>
    <w:rsid w:val="005C1DC0"/>
    <w:rsid w:val="005C3405"/>
    <w:rsid w:val="005C52F2"/>
    <w:rsid w:val="005C5456"/>
    <w:rsid w:val="005C695B"/>
    <w:rsid w:val="005D0079"/>
    <w:rsid w:val="005D0CFF"/>
    <w:rsid w:val="005D0D41"/>
    <w:rsid w:val="005D2082"/>
    <w:rsid w:val="005D38F6"/>
    <w:rsid w:val="005D4449"/>
    <w:rsid w:val="005D4739"/>
    <w:rsid w:val="005D5132"/>
    <w:rsid w:val="005D5658"/>
    <w:rsid w:val="005D5B9B"/>
    <w:rsid w:val="005D5C68"/>
    <w:rsid w:val="005D6017"/>
    <w:rsid w:val="005D6072"/>
    <w:rsid w:val="005D6B88"/>
    <w:rsid w:val="005D6B99"/>
    <w:rsid w:val="005D6ED8"/>
    <w:rsid w:val="005D6FB4"/>
    <w:rsid w:val="005D7019"/>
    <w:rsid w:val="005D70C3"/>
    <w:rsid w:val="005D770F"/>
    <w:rsid w:val="005E02FC"/>
    <w:rsid w:val="005E11AA"/>
    <w:rsid w:val="005E14D1"/>
    <w:rsid w:val="005E17F7"/>
    <w:rsid w:val="005E34EC"/>
    <w:rsid w:val="005E3623"/>
    <w:rsid w:val="005E379A"/>
    <w:rsid w:val="005E42D4"/>
    <w:rsid w:val="005E535A"/>
    <w:rsid w:val="005E74C6"/>
    <w:rsid w:val="005F0276"/>
    <w:rsid w:val="005F0F0C"/>
    <w:rsid w:val="005F1AC8"/>
    <w:rsid w:val="005F2224"/>
    <w:rsid w:val="005F3320"/>
    <w:rsid w:val="005F4998"/>
    <w:rsid w:val="005F4D00"/>
    <w:rsid w:val="005F5967"/>
    <w:rsid w:val="005F5DDC"/>
    <w:rsid w:val="005F6427"/>
    <w:rsid w:val="005F6647"/>
    <w:rsid w:val="005F6D14"/>
    <w:rsid w:val="005F7857"/>
    <w:rsid w:val="00600803"/>
    <w:rsid w:val="00600E5B"/>
    <w:rsid w:val="00601B0C"/>
    <w:rsid w:val="00604BA6"/>
    <w:rsid w:val="006075C9"/>
    <w:rsid w:val="00607E91"/>
    <w:rsid w:val="00611D15"/>
    <w:rsid w:val="00611D25"/>
    <w:rsid w:val="0061279F"/>
    <w:rsid w:val="006138AC"/>
    <w:rsid w:val="00613B33"/>
    <w:rsid w:val="00614D80"/>
    <w:rsid w:val="00615308"/>
    <w:rsid w:val="0061595F"/>
    <w:rsid w:val="00615A2E"/>
    <w:rsid w:val="00615CA5"/>
    <w:rsid w:val="00616195"/>
    <w:rsid w:val="00617C36"/>
    <w:rsid w:val="006203DC"/>
    <w:rsid w:val="00621667"/>
    <w:rsid w:val="006231F8"/>
    <w:rsid w:val="0062359B"/>
    <w:rsid w:val="0062454A"/>
    <w:rsid w:val="006253EE"/>
    <w:rsid w:val="00625814"/>
    <w:rsid w:val="00626613"/>
    <w:rsid w:val="00626DE7"/>
    <w:rsid w:val="00627459"/>
    <w:rsid w:val="006279B0"/>
    <w:rsid w:val="006279CE"/>
    <w:rsid w:val="0063061F"/>
    <w:rsid w:val="00631BB9"/>
    <w:rsid w:val="00631E2D"/>
    <w:rsid w:val="0063278A"/>
    <w:rsid w:val="006330D4"/>
    <w:rsid w:val="0063394C"/>
    <w:rsid w:val="00633CCF"/>
    <w:rsid w:val="00634BF5"/>
    <w:rsid w:val="0063652A"/>
    <w:rsid w:val="006369BF"/>
    <w:rsid w:val="00636E15"/>
    <w:rsid w:val="00644792"/>
    <w:rsid w:val="00644F72"/>
    <w:rsid w:val="006463CC"/>
    <w:rsid w:val="00647FC4"/>
    <w:rsid w:val="00651331"/>
    <w:rsid w:val="00652D73"/>
    <w:rsid w:val="00652E9B"/>
    <w:rsid w:val="006530C3"/>
    <w:rsid w:val="0065326A"/>
    <w:rsid w:val="00653D1C"/>
    <w:rsid w:val="006542EE"/>
    <w:rsid w:val="00654C5F"/>
    <w:rsid w:val="006562DE"/>
    <w:rsid w:val="0065710F"/>
    <w:rsid w:val="006600D1"/>
    <w:rsid w:val="00661633"/>
    <w:rsid w:val="00661E6E"/>
    <w:rsid w:val="00661F76"/>
    <w:rsid w:val="00664193"/>
    <w:rsid w:val="006643B2"/>
    <w:rsid w:val="0066457C"/>
    <w:rsid w:val="006652C9"/>
    <w:rsid w:val="006654A2"/>
    <w:rsid w:val="00665F1F"/>
    <w:rsid w:val="00666438"/>
    <w:rsid w:val="0066774C"/>
    <w:rsid w:val="00670983"/>
    <w:rsid w:val="0067392C"/>
    <w:rsid w:val="006754A9"/>
    <w:rsid w:val="00675589"/>
    <w:rsid w:val="006757E6"/>
    <w:rsid w:val="00675C7C"/>
    <w:rsid w:val="0067694C"/>
    <w:rsid w:val="00676A79"/>
    <w:rsid w:val="006776E6"/>
    <w:rsid w:val="00680DEB"/>
    <w:rsid w:val="00681B24"/>
    <w:rsid w:val="00681CE2"/>
    <w:rsid w:val="006824AA"/>
    <w:rsid w:val="00682641"/>
    <w:rsid w:val="00682C4D"/>
    <w:rsid w:val="00685BBA"/>
    <w:rsid w:val="0068604F"/>
    <w:rsid w:val="0068702D"/>
    <w:rsid w:val="00687997"/>
    <w:rsid w:val="00687C4E"/>
    <w:rsid w:val="00690683"/>
    <w:rsid w:val="0069084B"/>
    <w:rsid w:val="00690EE4"/>
    <w:rsid w:val="00692655"/>
    <w:rsid w:val="00693A3B"/>
    <w:rsid w:val="00693E3C"/>
    <w:rsid w:val="00694D56"/>
    <w:rsid w:val="0069542E"/>
    <w:rsid w:val="00695D7D"/>
    <w:rsid w:val="00695E7A"/>
    <w:rsid w:val="006966CF"/>
    <w:rsid w:val="006974CA"/>
    <w:rsid w:val="006A09FE"/>
    <w:rsid w:val="006A1053"/>
    <w:rsid w:val="006A2A45"/>
    <w:rsid w:val="006A3E51"/>
    <w:rsid w:val="006A5650"/>
    <w:rsid w:val="006A5870"/>
    <w:rsid w:val="006A5B4E"/>
    <w:rsid w:val="006A643B"/>
    <w:rsid w:val="006A6804"/>
    <w:rsid w:val="006A7021"/>
    <w:rsid w:val="006A7E1E"/>
    <w:rsid w:val="006B00D9"/>
    <w:rsid w:val="006B13E8"/>
    <w:rsid w:val="006B2ACA"/>
    <w:rsid w:val="006B3F07"/>
    <w:rsid w:val="006B504C"/>
    <w:rsid w:val="006B515D"/>
    <w:rsid w:val="006B61FD"/>
    <w:rsid w:val="006B6618"/>
    <w:rsid w:val="006B682E"/>
    <w:rsid w:val="006B7705"/>
    <w:rsid w:val="006C2835"/>
    <w:rsid w:val="006C2A72"/>
    <w:rsid w:val="006C3685"/>
    <w:rsid w:val="006C3B79"/>
    <w:rsid w:val="006C513D"/>
    <w:rsid w:val="006C57ED"/>
    <w:rsid w:val="006C586C"/>
    <w:rsid w:val="006C6297"/>
    <w:rsid w:val="006C7CE7"/>
    <w:rsid w:val="006D1071"/>
    <w:rsid w:val="006D24E9"/>
    <w:rsid w:val="006D42C5"/>
    <w:rsid w:val="006D4F80"/>
    <w:rsid w:val="006D50ED"/>
    <w:rsid w:val="006D5706"/>
    <w:rsid w:val="006D59CE"/>
    <w:rsid w:val="006D5A61"/>
    <w:rsid w:val="006D79BF"/>
    <w:rsid w:val="006E3820"/>
    <w:rsid w:val="006E4286"/>
    <w:rsid w:val="006E4981"/>
    <w:rsid w:val="006E49AC"/>
    <w:rsid w:val="006E4FCB"/>
    <w:rsid w:val="006E5129"/>
    <w:rsid w:val="006E5C4D"/>
    <w:rsid w:val="006E62E2"/>
    <w:rsid w:val="006E6E2B"/>
    <w:rsid w:val="006E7034"/>
    <w:rsid w:val="006E7EBB"/>
    <w:rsid w:val="006F05A1"/>
    <w:rsid w:val="006F1F05"/>
    <w:rsid w:val="006F1F64"/>
    <w:rsid w:val="006F3EE0"/>
    <w:rsid w:val="006F488C"/>
    <w:rsid w:val="006F49B7"/>
    <w:rsid w:val="006F52AC"/>
    <w:rsid w:val="006F5A4F"/>
    <w:rsid w:val="006F6276"/>
    <w:rsid w:val="006F7DE0"/>
    <w:rsid w:val="00701C45"/>
    <w:rsid w:val="00702AD2"/>
    <w:rsid w:val="00705131"/>
    <w:rsid w:val="0070666B"/>
    <w:rsid w:val="007069ED"/>
    <w:rsid w:val="00710C1B"/>
    <w:rsid w:val="00711185"/>
    <w:rsid w:val="00711440"/>
    <w:rsid w:val="00712293"/>
    <w:rsid w:val="00714144"/>
    <w:rsid w:val="00715A96"/>
    <w:rsid w:val="00716F64"/>
    <w:rsid w:val="00717242"/>
    <w:rsid w:val="007173D6"/>
    <w:rsid w:val="00717555"/>
    <w:rsid w:val="00720024"/>
    <w:rsid w:val="00721558"/>
    <w:rsid w:val="007216FB"/>
    <w:rsid w:val="00721E70"/>
    <w:rsid w:val="00722E04"/>
    <w:rsid w:val="00723D3A"/>
    <w:rsid w:val="00723EED"/>
    <w:rsid w:val="007261C8"/>
    <w:rsid w:val="00726F64"/>
    <w:rsid w:val="00727061"/>
    <w:rsid w:val="00727A97"/>
    <w:rsid w:val="00727AFE"/>
    <w:rsid w:val="00727CEC"/>
    <w:rsid w:val="00730707"/>
    <w:rsid w:val="007311A7"/>
    <w:rsid w:val="00731449"/>
    <w:rsid w:val="00731A2C"/>
    <w:rsid w:val="00731A39"/>
    <w:rsid w:val="0073289E"/>
    <w:rsid w:val="00732BAF"/>
    <w:rsid w:val="00732F81"/>
    <w:rsid w:val="00734026"/>
    <w:rsid w:val="00735A1C"/>
    <w:rsid w:val="0073609B"/>
    <w:rsid w:val="0073720E"/>
    <w:rsid w:val="007372C2"/>
    <w:rsid w:val="00740B08"/>
    <w:rsid w:val="00741BAC"/>
    <w:rsid w:val="007425A1"/>
    <w:rsid w:val="00742D43"/>
    <w:rsid w:val="00744D72"/>
    <w:rsid w:val="00744E81"/>
    <w:rsid w:val="00744F8F"/>
    <w:rsid w:val="0074553C"/>
    <w:rsid w:val="00745968"/>
    <w:rsid w:val="007469BE"/>
    <w:rsid w:val="00747445"/>
    <w:rsid w:val="00750644"/>
    <w:rsid w:val="00751D99"/>
    <w:rsid w:val="0075476D"/>
    <w:rsid w:val="0075488C"/>
    <w:rsid w:val="00755240"/>
    <w:rsid w:val="0075561A"/>
    <w:rsid w:val="007560FE"/>
    <w:rsid w:val="00756F3C"/>
    <w:rsid w:val="00757E85"/>
    <w:rsid w:val="0076085D"/>
    <w:rsid w:val="007620DB"/>
    <w:rsid w:val="00762834"/>
    <w:rsid w:val="0076310F"/>
    <w:rsid w:val="00763362"/>
    <w:rsid w:val="007634F3"/>
    <w:rsid w:val="00763B05"/>
    <w:rsid w:val="00765B76"/>
    <w:rsid w:val="00766403"/>
    <w:rsid w:val="00766761"/>
    <w:rsid w:val="00766C05"/>
    <w:rsid w:val="00766FBF"/>
    <w:rsid w:val="007714D8"/>
    <w:rsid w:val="007720ED"/>
    <w:rsid w:val="0077287D"/>
    <w:rsid w:val="00774EC9"/>
    <w:rsid w:val="0077697B"/>
    <w:rsid w:val="0078263D"/>
    <w:rsid w:val="00783439"/>
    <w:rsid w:val="00783B7F"/>
    <w:rsid w:val="00785422"/>
    <w:rsid w:val="00785E0D"/>
    <w:rsid w:val="0078625B"/>
    <w:rsid w:val="00790536"/>
    <w:rsid w:val="00791160"/>
    <w:rsid w:val="007917DD"/>
    <w:rsid w:val="00792C72"/>
    <w:rsid w:val="00792E4D"/>
    <w:rsid w:val="007932F6"/>
    <w:rsid w:val="0079387E"/>
    <w:rsid w:val="00795380"/>
    <w:rsid w:val="0079545B"/>
    <w:rsid w:val="0079546C"/>
    <w:rsid w:val="00795ACD"/>
    <w:rsid w:val="00796584"/>
    <w:rsid w:val="00796BC1"/>
    <w:rsid w:val="00797D6A"/>
    <w:rsid w:val="007A0456"/>
    <w:rsid w:val="007A04F1"/>
    <w:rsid w:val="007A0C3E"/>
    <w:rsid w:val="007A225E"/>
    <w:rsid w:val="007A2D7E"/>
    <w:rsid w:val="007A5300"/>
    <w:rsid w:val="007A63FB"/>
    <w:rsid w:val="007B0635"/>
    <w:rsid w:val="007B12E5"/>
    <w:rsid w:val="007B390E"/>
    <w:rsid w:val="007B41A5"/>
    <w:rsid w:val="007B520B"/>
    <w:rsid w:val="007B5C9F"/>
    <w:rsid w:val="007B6ADD"/>
    <w:rsid w:val="007B6B70"/>
    <w:rsid w:val="007B6BB1"/>
    <w:rsid w:val="007B6C61"/>
    <w:rsid w:val="007B714D"/>
    <w:rsid w:val="007B72EE"/>
    <w:rsid w:val="007B7441"/>
    <w:rsid w:val="007B7AC0"/>
    <w:rsid w:val="007B7D00"/>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021"/>
    <w:rsid w:val="007D2F49"/>
    <w:rsid w:val="007D30A2"/>
    <w:rsid w:val="007D4EC8"/>
    <w:rsid w:val="007D4FDD"/>
    <w:rsid w:val="007D5B59"/>
    <w:rsid w:val="007D620D"/>
    <w:rsid w:val="007D6E3D"/>
    <w:rsid w:val="007D78F9"/>
    <w:rsid w:val="007E0CBA"/>
    <w:rsid w:val="007E1A71"/>
    <w:rsid w:val="007E1D2D"/>
    <w:rsid w:val="007E30EF"/>
    <w:rsid w:val="007E3B0C"/>
    <w:rsid w:val="007E3CE9"/>
    <w:rsid w:val="007E42A5"/>
    <w:rsid w:val="007E4C7E"/>
    <w:rsid w:val="007E59A0"/>
    <w:rsid w:val="007E6594"/>
    <w:rsid w:val="007E6B7F"/>
    <w:rsid w:val="007F0C78"/>
    <w:rsid w:val="007F1263"/>
    <w:rsid w:val="007F34E2"/>
    <w:rsid w:val="007F5725"/>
    <w:rsid w:val="007F6016"/>
    <w:rsid w:val="007F70B3"/>
    <w:rsid w:val="007F76FD"/>
    <w:rsid w:val="00801375"/>
    <w:rsid w:val="0080183A"/>
    <w:rsid w:val="00801FF6"/>
    <w:rsid w:val="0080374E"/>
    <w:rsid w:val="00803A3C"/>
    <w:rsid w:val="00805D69"/>
    <w:rsid w:val="00806642"/>
    <w:rsid w:val="008069FB"/>
    <w:rsid w:val="00806FE8"/>
    <w:rsid w:val="008071CC"/>
    <w:rsid w:val="008104DD"/>
    <w:rsid w:val="00810539"/>
    <w:rsid w:val="008119C5"/>
    <w:rsid w:val="0081214F"/>
    <w:rsid w:val="008130A0"/>
    <w:rsid w:val="008134E4"/>
    <w:rsid w:val="00813741"/>
    <w:rsid w:val="008144C4"/>
    <w:rsid w:val="008153F3"/>
    <w:rsid w:val="00815C4F"/>
    <w:rsid w:val="008173F1"/>
    <w:rsid w:val="00820100"/>
    <w:rsid w:val="0082038B"/>
    <w:rsid w:val="00823325"/>
    <w:rsid w:val="008246E5"/>
    <w:rsid w:val="00824AC4"/>
    <w:rsid w:val="00825493"/>
    <w:rsid w:val="00825528"/>
    <w:rsid w:val="00825DFB"/>
    <w:rsid w:val="008279AC"/>
    <w:rsid w:val="00827AFA"/>
    <w:rsid w:val="0083325B"/>
    <w:rsid w:val="0083333F"/>
    <w:rsid w:val="00833EA1"/>
    <w:rsid w:val="00834252"/>
    <w:rsid w:val="008346F4"/>
    <w:rsid w:val="00835404"/>
    <w:rsid w:val="00835528"/>
    <w:rsid w:val="00835B81"/>
    <w:rsid w:val="00835EFD"/>
    <w:rsid w:val="00836BDC"/>
    <w:rsid w:val="008373C0"/>
    <w:rsid w:val="008378D9"/>
    <w:rsid w:val="00840E37"/>
    <w:rsid w:val="008418A4"/>
    <w:rsid w:val="00842BD0"/>
    <w:rsid w:val="00844062"/>
    <w:rsid w:val="00844FE5"/>
    <w:rsid w:val="0084643C"/>
    <w:rsid w:val="00846E43"/>
    <w:rsid w:val="00851469"/>
    <w:rsid w:val="00851BD3"/>
    <w:rsid w:val="00852623"/>
    <w:rsid w:val="00852A86"/>
    <w:rsid w:val="00852DC5"/>
    <w:rsid w:val="008532B0"/>
    <w:rsid w:val="008544F8"/>
    <w:rsid w:val="00854E6F"/>
    <w:rsid w:val="0085636A"/>
    <w:rsid w:val="008574CE"/>
    <w:rsid w:val="008600BA"/>
    <w:rsid w:val="0086069D"/>
    <w:rsid w:val="00860F92"/>
    <w:rsid w:val="008618F3"/>
    <w:rsid w:val="008627AB"/>
    <w:rsid w:val="0086286E"/>
    <w:rsid w:val="00862AE7"/>
    <w:rsid w:val="008635F0"/>
    <w:rsid w:val="00863B05"/>
    <w:rsid w:val="00864507"/>
    <w:rsid w:val="00864624"/>
    <w:rsid w:val="00864D2D"/>
    <w:rsid w:val="00865254"/>
    <w:rsid w:val="00865BF2"/>
    <w:rsid w:val="00865BFD"/>
    <w:rsid w:val="00866323"/>
    <w:rsid w:val="00866E0F"/>
    <w:rsid w:val="00867815"/>
    <w:rsid w:val="00867D27"/>
    <w:rsid w:val="00870506"/>
    <w:rsid w:val="00871591"/>
    <w:rsid w:val="0087259F"/>
    <w:rsid w:val="00872A53"/>
    <w:rsid w:val="00872F48"/>
    <w:rsid w:val="008733E9"/>
    <w:rsid w:val="00873A9C"/>
    <w:rsid w:val="00873E61"/>
    <w:rsid w:val="008806DB"/>
    <w:rsid w:val="0088070C"/>
    <w:rsid w:val="008812A3"/>
    <w:rsid w:val="00882207"/>
    <w:rsid w:val="008824D0"/>
    <w:rsid w:val="00882917"/>
    <w:rsid w:val="00882A45"/>
    <w:rsid w:val="008835E7"/>
    <w:rsid w:val="00883D86"/>
    <w:rsid w:val="00884539"/>
    <w:rsid w:val="0088495C"/>
    <w:rsid w:val="00884DF4"/>
    <w:rsid w:val="0088681C"/>
    <w:rsid w:val="00890AB0"/>
    <w:rsid w:val="008914D1"/>
    <w:rsid w:val="008922E9"/>
    <w:rsid w:val="00895437"/>
    <w:rsid w:val="0089549A"/>
    <w:rsid w:val="008956DF"/>
    <w:rsid w:val="00896803"/>
    <w:rsid w:val="00896A8D"/>
    <w:rsid w:val="00897740"/>
    <w:rsid w:val="008977BB"/>
    <w:rsid w:val="00897C54"/>
    <w:rsid w:val="00897E78"/>
    <w:rsid w:val="008A32E4"/>
    <w:rsid w:val="008A381D"/>
    <w:rsid w:val="008A5498"/>
    <w:rsid w:val="008A598B"/>
    <w:rsid w:val="008A5B41"/>
    <w:rsid w:val="008A69AB"/>
    <w:rsid w:val="008A69D6"/>
    <w:rsid w:val="008A71D6"/>
    <w:rsid w:val="008A7515"/>
    <w:rsid w:val="008B0D5B"/>
    <w:rsid w:val="008B14A2"/>
    <w:rsid w:val="008B2952"/>
    <w:rsid w:val="008B2F87"/>
    <w:rsid w:val="008B32B4"/>
    <w:rsid w:val="008B36E2"/>
    <w:rsid w:val="008B380B"/>
    <w:rsid w:val="008B4B7B"/>
    <w:rsid w:val="008B5489"/>
    <w:rsid w:val="008B629F"/>
    <w:rsid w:val="008B7D9F"/>
    <w:rsid w:val="008C12C9"/>
    <w:rsid w:val="008C1F56"/>
    <w:rsid w:val="008C2AE5"/>
    <w:rsid w:val="008C41A8"/>
    <w:rsid w:val="008C471E"/>
    <w:rsid w:val="008C596F"/>
    <w:rsid w:val="008C5F92"/>
    <w:rsid w:val="008C6240"/>
    <w:rsid w:val="008C645E"/>
    <w:rsid w:val="008C7865"/>
    <w:rsid w:val="008C7A2D"/>
    <w:rsid w:val="008C7A59"/>
    <w:rsid w:val="008C7C78"/>
    <w:rsid w:val="008C7C9C"/>
    <w:rsid w:val="008D0F19"/>
    <w:rsid w:val="008D2514"/>
    <w:rsid w:val="008D2FA6"/>
    <w:rsid w:val="008D4254"/>
    <w:rsid w:val="008D4668"/>
    <w:rsid w:val="008D4B15"/>
    <w:rsid w:val="008D4DDB"/>
    <w:rsid w:val="008D4FB3"/>
    <w:rsid w:val="008D56EC"/>
    <w:rsid w:val="008D7036"/>
    <w:rsid w:val="008D726A"/>
    <w:rsid w:val="008E08ED"/>
    <w:rsid w:val="008E21D2"/>
    <w:rsid w:val="008E2766"/>
    <w:rsid w:val="008E30C1"/>
    <w:rsid w:val="008E3A04"/>
    <w:rsid w:val="008E3DB2"/>
    <w:rsid w:val="008E4766"/>
    <w:rsid w:val="008E5D97"/>
    <w:rsid w:val="008E792A"/>
    <w:rsid w:val="008F0763"/>
    <w:rsid w:val="008F1332"/>
    <w:rsid w:val="008F1F02"/>
    <w:rsid w:val="008F38AD"/>
    <w:rsid w:val="008F3A9E"/>
    <w:rsid w:val="008F428F"/>
    <w:rsid w:val="008F46DF"/>
    <w:rsid w:val="008F55E3"/>
    <w:rsid w:val="008F5C3C"/>
    <w:rsid w:val="008F6816"/>
    <w:rsid w:val="008F6B3F"/>
    <w:rsid w:val="008F7D89"/>
    <w:rsid w:val="00900B50"/>
    <w:rsid w:val="00900F72"/>
    <w:rsid w:val="00901682"/>
    <w:rsid w:val="0090173E"/>
    <w:rsid w:val="00901765"/>
    <w:rsid w:val="009018CA"/>
    <w:rsid w:val="009032EF"/>
    <w:rsid w:val="00903503"/>
    <w:rsid w:val="009037F1"/>
    <w:rsid w:val="00903A1B"/>
    <w:rsid w:val="00904A37"/>
    <w:rsid w:val="00904DE2"/>
    <w:rsid w:val="00905744"/>
    <w:rsid w:val="00911BD7"/>
    <w:rsid w:val="009121FC"/>
    <w:rsid w:val="00912959"/>
    <w:rsid w:val="009134D8"/>
    <w:rsid w:val="00913608"/>
    <w:rsid w:val="009136CB"/>
    <w:rsid w:val="0091455E"/>
    <w:rsid w:val="00914D50"/>
    <w:rsid w:val="00914F08"/>
    <w:rsid w:val="0091519F"/>
    <w:rsid w:val="009155BE"/>
    <w:rsid w:val="009158BB"/>
    <w:rsid w:val="009165D9"/>
    <w:rsid w:val="009168A0"/>
    <w:rsid w:val="00916941"/>
    <w:rsid w:val="009170ED"/>
    <w:rsid w:val="00917121"/>
    <w:rsid w:val="00917A05"/>
    <w:rsid w:val="0092139D"/>
    <w:rsid w:val="009213B5"/>
    <w:rsid w:val="00925125"/>
    <w:rsid w:val="00926FE2"/>
    <w:rsid w:val="0092788E"/>
    <w:rsid w:val="009312C0"/>
    <w:rsid w:val="00932FF7"/>
    <w:rsid w:val="00933082"/>
    <w:rsid w:val="00933D8A"/>
    <w:rsid w:val="0093447F"/>
    <w:rsid w:val="00935971"/>
    <w:rsid w:val="00936E01"/>
    <w:rsid w:val="00937281"/>
    <w:rsid w:val="00937F2C"/>
    <w:rsid w:val="00941357"/>
    <w:rsid w:val="00941A69"/>
    <w:rsid w:val="0094216F"/>
    <w:rsid w:val="009422A5"/>
    <w:rsid w:val="009428F1"/>
    <w:rsid w:val="009431D3"/>
    <w:rsid w:val="00943CE0"/>
    <w:rsid w:val="00944FAF"/>
    <w:rsid w:val="00946637"/>
    <w:rsid w:val="00946A44"/>
    <w:rsid w:val="00946D05"/>
    <w:rsid w:val="00946D19"/>
    <w:rsid w:val="00946D92"/>
    <w:rsid w:val="00950568"/>
    <w:rsid w:val="00952912"/>
    <w:rsid w:val="00954DD7"/>
    <w:rsid w:val="00955B10"/>
    <w:rsid w:val="00955C49"/>
    <w:rsid w:val="0095635F"/>
    <w:rsid w:val="009574FA"/>
    <w:rsid w:val="0095798C"/>
    <w:rsid w:val="0096087E"/>
    <w:rsid w:val="00961FB7"/>
    <w:rsid w:val="0096375D"/>
    <w:rsid w:val="00963A89"/>
    <w:rsid w:val="009643BC"/>
    <w:rsid w:val="00964656"/>
    <w:rsid w:val="00964685"/>
    <w:rsid w:val="00964770"/>
    <w:rsid w:val="00964D52"/>
    <w:rsid w:val="009654AC"/>
    <w:rsid w:val="00966938"/>
    <w:rsid w:val="00966A0A"/>
    <w:rsid w:val="009670FA"/>
    <w:rsid w:val="009675C3"/>
    <w:rsid w:val="00967792"/>
    <w:rsid w:val="009678FB"/>
    <w:rsid w:val="00967CF7"/>
    <w:rsid w:val="00967D32"/>
    <w:rsid w:val="00967DA0"/>
    <w:rsid w:val="00970138"/>
    <w:rsid w:val="00970280"/>
    <w:rsid w:val="00971054"/>
    <w:rsid w:val="0097127B"/>
    <w:rsid w:val="00971AE4"/>
    <w:rsid w:val="00971DC7"/>
    <w:rsid w:val="00972B47"/>
    <w:rsid w:val="0097480D"/>
    <w:rsid w:val="00974B3C"/>
    <w:rsid w:val="00974BF7"/>
    <w:rsid w:val="00974D18"/>
    <w:rsid w:val="0097588C"/>
    <w:rsid w:val="009761D8"/>
    <w:rsid w:val="00976847"/>
    <w:rsid w:val="00977270"/>
    <w:rsid w:val="00977B6A"/>
    <w:rsid w:val="00980402"/>
    <w:rsid w:val="00980BAE"/>
    <w:rsid w:val="0098173C"/>
    <w:rsid w:val="00981F69"/>
    <w:rsid w:val="0098261E"/>
    <w:rsid w:val="009829C5"/>
    <w:rsid w:val="00985725"/>
    <w:rsid w:val="009859CA"/>
    <w:rsid w:val="00985A6C"/>
    <w:rsid w:val="00985A87"/>
    <w:rsid w:val="00985F5F"/>
    <w:rsid w:val="00986D81"/>
    <w:rsid w:val="00987EC5"/>
    <w:rsid w:val="0099040F"/>
    <w:rsid w:val="00991BBF"/>
    <w:rsid w:val="00991D0B"/>
    <w:rsid w:val="009924D6"/>
    <w:rsid w:val="009927F7"/>
    <w:rsid w:val="00994653"/>
    <w:rsid w:val="0099714B"/>
    <w:rsid w:val="009971DB"/>
    <w:rsid w:val="0099790D"/>
    <w:rsid w:val="00997926"/>
    <w:rsid w:val="00997CEC"/>
    <w:rsid w:val="009A072A"/>
    <w:rsid w:val="009A1126"/>
    <w:rsid w:val="009A2FDC"/>
    <w:rsid w:val="009A3B88"/>
    <w:rsid w:val="009A3D26"/>
    <w:rsid w:val="009A4E7D"/>
    <w:rsid w:val="009A5A90"/>
    <w:rsid w:val="009B0718"/>
    <w:rsid w:val="009B1019"/>
    <w:rsid w:val="009B130F"/>
    <w:rsid w:val="009B15D5"/>
    <w:rsid w:val="009B2601"/>
    <w:rsid w:val="009B2D7C"/>
    <w:rsid w:val="009B3034"/>
    <w:rsid w:val="009B315B"/>
    <w:rsid w:val="009B46F0"/>
    <w:rsid w:val="009B48BD"/>
    <w:rsid w:val="009B4931"/>
    <w:rsid w:val="009B4A77"/>
    <w:rsid w:val="009B4C43"/>
    <w:rsid w:val="009B5776"/>
    <w:rsid w:val="009B6368"/>
    <w:rsid w:val="009B6B10"/>
    <w:rsid w:val="009B7013"/>
    <w:rsid w:val="009B7044"/>
    <w:rsid w:val="009B7979"/>
    <w:rsid w:val="009B7D69"/>
    <w:rsid w:val="009C022F"/>
    <w:rsid w:val="009C0691"/>
    <w:rsid w:val="009C09D6"/>
    <w:rsid w:val="009C0FDD"/>
    <w:rsid w:val="009C1344"/>
    <w:rsid w:val="009C2130"/>
    <w:rsid w:val="009C236C"/>
    <w:rsid w:val="009C336A"/>
    <w:rsid w:val="009C6AA3"/>
    <w:rsid w:val="009D0B93"/>
    <w:rsid w:val="009D2E1C"/>
    <w:rsid w:val="009D378E"/>
    <w:rsid w:val="009D3EE9"/>
    <w:rsid w:val="009D42C4"/>
    <w:rsid w:val="009D4DD6"/>
    <w:rsid w:val="009D5CC4"/>
    <w:rsid w:val="009D7117"/>
    <w:rsid w:val="009D76CE"/>
    <w:rsid w:val="009D78A7"/>
    <w:rsid w:val="009E2CB5"/>
    <w:rsid w:val="009E34AA"/>
    <w:rsid w:val="009E4B12"/>
    <w:rsid w:val="009E5518"/>
    <w:rsid w:val="009E5860"/>
    <w:rsid w:val="009E6574"/>
    <w:rsid w:val="009E670F"/>
    <w:rsid w:val="009E701A"/>
    <w:rsid w:val="009F0765"/>
    <w:rsid w:val="009F0D5D"/>
    <w:rsid w:val="009F10C9"/>
    <w:rsid w:val="009F115B"/>
    <w:rsid w:val="009F13AE"/>
    <w:rsid w:val="009F15EE"/>
    <w:rsid w:val="009F24C9"/>
    <w:rsid w:val="009F25FA"/>
    <w:rsid w:val="009F29F7"/>
    <w:rsid w:val="009F34C0"/>
    <w:rsid w:val="009F4855"/>
    <w:rsid w:val="009F4F2D"/>
    <w:rsid w:val="009F7CD8"/>
    <w:rsid w:val="00A00FE7"/>
    <w:rsid w:val="00A01731"/>
    <w:rsid w:val="00A01EBA"/>
    <w:rsid w:val="00A020EC"/>
    <w:rsid w:val="00A0222E"/>
    <w:rsid w:val="00A039E1"/>
    <w:rsid w:val="00A04EF6"/>
    <w:rsid w:val="00A062BD"/>
    <w:rsid w:val="00A069FC"/>
    <w:rsid w:val="00A07703"/>
    <w:rsid w:val="00A077B8"/>
    <w:rsid w:val="00A07DAB"/>
    <w:rsid w:val="00A10C3D"/>
    <w:rsid w:val="00A12DA7"/>
    <w:rsid w:val="00A13947"/>
    <w:rsid w:val="00A149B3"/>
    <w:rsid w:val="00A14E71"/>
    <w:rsid w:val="00A16D56"/>
    <w:rsid w:val="00A16DB2"/>
    <w:rsid w:val="00A170FB"/>
    <w:rsid w:val="00A2007D"/>
    <w:rsid w:val="00A2093A"/>
    <w:rsid w:val="00A213A8"/>
    <w:rsid w:val="00A22706"/>
    <w:rsid w:val="00A24967"/>
    <w:rsid w:val="00A26BA5"/>
    <w:rsid w:val="00A26CE5"/>
    <w:rsid w:val="00A307F3"/>
    <w:rsid w:val="00A30A85"/>
    <w:rsid w:val="00A31109"/>
    <w:rsid w:val="00A33634"/>
    <w:rsid w:val="00A34F45"/>
    <w:rsid w:val="00A35431"/>
    <w:rsid w:val="00A35648"/>
    <w:rsid w:val="00A357B4"/>
    <w:rsid w:val="00A357C5"/>
    <w:rsid w:val="00A36683"/>
    <w:rsid w:val="00A36D9A"/>
    <w:rsid w:val="00A36F10"/>
    <w:rsid w:val="00A40F77"/>
    <w:rsid w:val="00A42E46"/>
    <w:rsid w:val="00A43663"/>
    <w:rsid w:val="00A43C86"/>
    <w:rsid w:val="00A440D8"/>
    <w:rsid w:val="00A47EF6"/>
    <w:rsid w:val="00A500A8"/>
    <w:rsid w:val="00A50B6B"/>
    <w:rsid w:val="00A510CF"/>
    <w:rsid w:val="00A51FCD"/>
    <w:rsid w:val="00A525D4"/>
    <w:rsid w:val="00A5292C"/>
    <w:rsid w:val="00A53D0F"/>
    <w:rsid w:val="00A53D38"/>
    <w:rsid w:val="00A53E13"/>
    <w:rsid w:val="00A548B3"/>
    <w:rsid w:val="00A54A69"/>
    <w:rsid w:val="00A54BB8"/>
    <w:rsid w:val="00A5527D"/>
    <w:rsid w:val="00A552E8"/>
    <w:rsid w:val="00A567F5"/>
    <w:rsid w:val="00A57389"/>
    <w:rsid w:val="00A57544"/>
    <w:rsid w:val="00A579E3"/>
    <w:rsid w:val="00A621F5"/>
    <w:rsid w:val="00A6234C"/>
    <w:rsid w:val="00A624AF"/>
    <w:rsid w:val="00A624C5"/>
    <w:rsid w:val="00A62B9F"/>
    <w:rsid w:val="00A637D9"/>
    <w:rsid w:val="00A639C9"/>
    <w:rsid w:val="00A65149"/>
    <w:rsid w:val="00A65900"/>
    <w:rsid w:val="00A65FF6"/>
    <w:rsid w:val="00A6635E"/>
    <w:rsid w:val="00A71038"/>
    <w:rsid w:val="00A7205E"/>
    <w:rsid w:val="00A735D3"/>
    <w:rsid w:val="00A74A1F"/>
    <w:rsid w:val="00A74AA5"/>
    <w:rsid w:val="00A75880"/>
    <w:rsid w:val="00A7720A"/>
    <w:rsid w:val="00A7737A"/>
    <w:rsid w:val="00A81278"/>
    <w:rsid w:val="00A8145A"/>
    <w:rsid w:val="00A81FFB"/>
    <w:rsid w:val="00A82066"/>
    <w:rsid w:val="00A82680"/>
    <w:rsid w:val="00A83E27"/>
    <w:rsid w:val="00A83F5C"/>
    <w:rsid w:val="00A84EAC"/>
    <w:rsid w:val="00A85EE9"/>
    <w:rsid w:val="00A8731A"/>
    <w:rsid w:val="00A90321"/>
    <w:rsid w:val="00A909EE"/>
    <w:rsid w:val="00A92017"/>
    <w:rsid w:val="00A927DC"/>
    <w:rsid w:val="00A92C2C"/>
    <w:rsid w:val="00A9304E"/>
    <w:rsid w:val="00A9379F"/>
    <w:rsid w:val="00A94C6D"/>
    <w:rsid w:val="00A95022"/>
    <w:rsid w:val="00A95040"/>
    <w:rsid w:val="00A95FDC"/>
    <w:rsid w:val="00A964E2"/>
    <w:rsid w:val="00A9671D"/>
    <w:rsid w:val="00A96A17"/>
    <w:rsid w:val="00AA0DF0"/>
    <w:rsid w:val="00AA2335"/>
    <w:rsid w:val="00AA2C94"/>
    <w:rsid w:val="00AA3824"/>
    <w:rsid w:val="00AA40DD"/>
    <w:rsid w:val="00AA6861"/>
    <w:rsid w:val="00AA6900"/>
    <w:rsid w:val="00AB1788"/>
    <w:rsid w:val="00AB1934"/>
    <w:rsid w:val="00AB3D74"/>
    <w:rsid w:val="00AB3DE4"/>
    <w:rsid w:val="00AB4C87"/>
    <w:rsid w:val="00AB5650"/>
    <w:rsid w:val="00AB7FBC"/>
    <w:rsid w:val="00AC0593"/>
    <w:rsid w:val="00AC19E8"/>
    <w:rsid w:val="00AC1D7C"/>
    <w:rsid w:val="00AC2010"/>
    <w:rsid w:val="00AC2AE0"/>
    <w:rsid w:val="00AC377E"/>
    <w:rsid w:val="00AC3A30"/>
    <w:rsid w:val="00AC48B8"/>
    <w:rsid w:val="00AC5421"/>
    <w:rsid w:val="00AC5B88"/>
    <w:rsid w:val="00AC7544"/>
    <w:rsid w:val="00AC77C5"/>
    <w:rsid w:val="00AC78D1"/>
    <w:rsid w:val="00AD1A77"/>
    <w:rsid w:val="00AD31CF"/>
    <w:rsid w:val="00AD3248"/>
    <w:rsid w:val="00AD543D"/>
    <w:rsid w:val="00AD5CC4"/>
    <w:rsid w:val="00AD6307"/>
    <w:rsid w:val="00AD69BA"/>
    <w:rsid w:val="00AE08C9"/>
    <w:rsid w:val="00AE0AAD"/>
    <w:rsid w:val="00AE153A"/>
    <w:rsid w:val="00AE5F76"/>
    <w:rsid w:val="00AF0B23"/>
    <w:rsid w:val="00AF221C"/>
    <w:rsid w:val="00AF2DD6"/>
    <w:rsid w:val="00AF35F1"/>
    <w:rsid w:val="00AF4D82"/>
    <w:rsid w:val="00AF58BE"/>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7886"/>
    <w:rsid w:val="00B079F5"/>
    <w:rsid w:val="00B10507"/>
    <w:rsid w:val="00B10F80"/>
    <w:rsid w:val="00B10FCC"/>
    <w:rsid w:val="00B11314"/>
    <w:rsid w:val="00B11B61"/>
    <w:rsid w:val="00B11D2F"/>
    <w:rsid w:val="00B15C2D"/>
    <w:rsid w:val="00B16080"/>
    <w:rsid w:val="00B16ADF"/>
    <w:rsid w:val="00B17CA2"/>
    <w:rsid w:val="00B20939"/>
    <w:rsid w:val="00B21656"/>
    <w:rsid w:val="00B24947"/>
    <w:rsid w:val="00B25343"/>
    <w:rsid w:val="00B256AB"/>
    <w:rsid w:val="00B25BCE"/>
    <w:rsid w:val="00B27B91"/>
    <w:rsid w:val="00B304E5"/>
    <w:rsid w:val="00B347BE"/>
    <w:rsid w:val="00B3487D"/>
    <w:rsid w:val="00B34EA0"/>
    <w:rsid w:val="00B37102"/>
    <w:rsid w:val="00B37E82"/>
    <w:rsid w:val="00B403CC"/>
    <w:rsid w:val="00B41227"/>
    <w:rsid w:val="00B41CD5"/>
    <w:rsid w:val="00B42AC1"/>
    <w:rsid w:val="00B43ECA"/>
    <w:rsid w:val="00B44625"/>
    <w:rsid w:val="00B45B0F"/>
    <w:rsid w:val="00B476E1"/>
    <w:rsid w:val="00B51E3E"/>
    <w:rsid w:val="00B52194"/>
    <w:rsid w:val="00B525A0"/>
    <w:rsid w:val="00B52B3F"/>
    <w:rsid w:val="00B53562"/>
    <w:rsid w:val="00B5412F"/>
    <w:rsid w:val="00B55031"/>
    <w:rsid w:val="00B5597C"/>
    <w:rsid w:val="00B5613B"/>
    <w:rsid w:val="00B5652C"/>
    <w:rsid w:val="00B60062"/>
    <w:rsid w:val="00B6024C"/>
    <w:rsid w:val="00B609DD"/>
    <w:rsid w:val="00B61E3E"/>
    <w:rsid w:val="00B6234B"/>
    <w:rsid w:val="00B62C2C"/>
    <w:rsid w:val="00B6423C"/>
    <w:rsid w:val="00B6575E"/>
    <w:rsid w:val="00B67112"/>
    <w:rsid w:val="00B67821"/>
    <w:rsid w:val="00B70042"/>
    <w:rsid w:val="00B70B93"/>
    <w:rsid w:val="00B71048"/>
    <w:rsid w:val="00B719C0"/>
    <w:rsid w:val="00B71EB2"/>
    <w:rsid w:val="00B725D1"/>
    <w:rsid w:val="00B73E45"/>
    <w:rsid w:val="00B745E6"/>
    <w:rsid w:val="00B75639"/>
    <w:rsid w:val="00B757B2"/>
    <w:rsid w:val="00B75F81"/>
    <w:rsid w:val="00B76274"/>
    <w:rsid w:val="00B76C5C"/>
    <w:rsid w:val="00B777D9"/>
    <w:rsid w:val="00B80CBB"/>
    <w:rsid w:val="00B81075"/>
    <w:rsid w:val="00B82818"/>
    <w:rsid w:val="00B82DAD"/>
    <w:rsid w:val="00B83C5E"/>
    <w:rsid w:val="00B8421F"/>
    <w:rsid w:val="00B847E7"/>
    <w:rsid w:val="00B85208"/>
    <w:rsid w:val="00B8593C"/>
    <w:rsid w:val="00B877D9"/>
    <w:rsid w:val="00B90753"/>
    <w:rsid w:val="00B9235B"/>
    <w:rsid w:val="00B93BAA"/>
    <w:rsid w:val="00B94321"/>
    <w:rsid w:val="00B94666"/>
    <w:rsid w:val="00B956B5"/>
    <w:rsid w:val="00B956B6"/>
    <w:rsid w:val="00B9585F"/>
    <w:rsid w:val="00B95DBC"/>
    <w:rsid w:val="00B96631"/>
    <w:rsid w:val="00B9678A"/>
    <w:rsid w:val="00BA046C"/>
    <w:rsid w:val="00BA0771"/>
    <w:rsid w:val="00BA0C9D"/>
    <w:rsid w:val="00BA198A"/>
    <w:rsid w:val="00BA3900"/>
    <w:rsid w:val="00BA46CA"/>
    <w:rsid w:val="00BA4937"/>
    <w:rsid w:val="00BA75F1"/>
    <w:rsid w:val="00BA79C7"/>
    <w:rsid w:val="00BB15F3"/>
    <w:rsid w:val="00BB2861"/>
    <w:rsid w:val="00BB2B8C"/>
    <w:rsid w:val="00BB322D"/>
    <w:rsid w:val="00BB4A2B"/>
    <w:rsid w:val="00BB4E50"/>
    <w:rsid w:val="00BB51D5"/>
    <w:rsid w:val="00BB5716"/>
    <w:rsid w:val="00BB5BA7"/>
    <w:rsid w:val="00BB5DA4"/>
    <w:rsid w:val="00BB6AEC"/>
    <w:rsid w:val="00BB6BC5"/>
    <w:rsid w:val="00BB7267"/>
    <w:rsid w:val="00BB744B"/>
    <w:rsid w:val="00BC0BBB"/>
    <w:rsid w:val="00BC1524"/>
    <w:rsid w:val="00BC2A60"/>
    <w:rsid w:val="00BC2D22"/>
    <w:rsid w:val="00BC2D60"/>
    <w:rsid w:val="00BC319B"/>
    <w:rsid w:val="00BC3C72"/>
    <w:rsid w:val="00BC49E1"/>
    <w:rsid w:val="00BC51B7"/>
    <w:rsid w:val="00BC5A52"/>
    <w:rsid w:val="00BC61FA"/>
    <w:rsid w:val="00BC721A"/>
    <w:rsid w:val="00BD2892"/>
    <w:rsid w:val="00BD3302"/>
    <w:rsid w:val="00BD496E"/>
    <w:rsid w:val="00BD4AA4"/>
    <w:rsid w:val="00BD5D0F"/>
    <w:rsid w:val="00BD6F69"/>
    <w:rsid w:val="00BD763B"/>
    <w:rsid w:val="00BD787A"/>
    <w:rsid w:val="00BD7A5D"/>
    <w:rsid w:val="00BE0FFE"/>
    <w:rsid w:val="00BE1127"/>
    <w:rsid w:val="00BE1614"/>
    <w:rsid w:val="00BE173D"/>
    <w:rsid w:val="00BE1D53"/>
    <w:rsid w:val="00BE3879"/>
    <w:rsid w:val="00BE3ED3"/>
    <w:rsid w:val="00BE41B1"/>
    <w:rsid w:val="00BE4579"/>
    <w:rsid w:val="00BE5D72"/>
    <w:rsid w:val="00BE70A8"/>
    <w:rsid w:val="00BE7A2E"/>
    <w:rsid w:val="00BE7F82"/>
    <w:rsid w:val="00BF0063"/>
    <w:rsid w:val="00BF0E4C"/>
    <w:rsid w:val="00BF0F9E"/>
    <w:rsid w:val="00BF1151"/>
    <w:rsid w:val="00BF3165"/>
    <w:rsid w:val="00BF3CC5"/>
    <w:rsid w:val="00BF457F"/>
    <w:rsid w:val="00BF4679"/>
    <w:rsid w:val="00BF5069"/>
    <w:rsid w:val="00BF591F"/>
    <w:rsid w:val="00BF59C2"/>
    <w:rsid w:val="00BF63F6"/>
    <w:rsid w:val="00BF68DA"/>
    <w:rsid w:val="00BF7509"/>
    <w:rsid w:val="00C00214"/>
    <w:rsid w:val="00C00437"/>
    <w:rsid w:val="00C00528"/>
    <w:rsid w:val="00C009D4"/>
    <w:rsid w:val="00C015DF"/>
    <w:rsid w:val="00C01947"/>
    <w:rsid w:val="00C019A6"/>
    <w:rsid w:val="00C03FF4"/>
    <w:rsid w:val="00C04526"/>
    <w:rsid w:val="00C059EE"/>
    <w:rsid w:val="00C05D15"/>
    <w:rsid w:val="00C06045"/>
    <w:rsid w:val="00C06479"/>
    <w:rsid w:val="00C0771E"/>
    <w:rsid w:val="00C07847"/>
    <w:rsid w:val="00C102CB"/>
    <w:rsid w:val="00C10689"/>
    <w:rsid w:val="00C119C3"/>
    <w:rsid w:val="00C11FE5"/>
    <w:rsid w:val="00C13946"/>
    <w:rsid w:val="00C146C3"/>
    <w:rsid w:val="00C14788"/>
    <w:rsid w:val="00C1696C"/>
    <w:rsid w:val="00C20738"/>
    <w:rsid w:val="00C20E41"/>
    <w:rsid w:val="00C227C7"/>
    <w:rsid w:val="00C25E25"/>
    <w:rsid w:val="00C2606C"/>
    <w:rsid w:val="00C26D79"/>
    <w:rsid w:val="00C274E0"/>
    <w:rsid w:val="00C3107B"/>
    <w:rsid w:val="00C32011"/>
    <w:rsid w:val="00C32C2B"/>
    <w:rsid w:val="00C33A8E"/>
    <w:rsid w:val="00C34558"/>
    <w:rsid w:val="00C36936"/>
    <w:rsid w:val="00C36B25"/>
    <w:rsid w:val="00C36EEC"/>
    <w:rsid w:val="00C37025"/>
    <w:rsid w:val="00C37426"/>
    <w:rsid w:val="00C412E6"/>
    <w:rsid w:val="00C41879"/>
    <w:rsid w:val="00C43127"/>
    <w:rsid w:val="00C4365A"/>
    <w:rsid w:val="00C4488F"/>
    <w:rsid w:val="00C45805"/>
    <w:rsid w:val="00C476E7"/>
    <w:rsid w:val="00C47FC9"/>
    <w:rsid w:val="00C508D4"/>
    <w:rsid w:val="00C50F44"/>
    <w:rsid w:val="00C51CF2"/>
    <w:rsid w:val="00C521AC"/>
    <w:rsid w:val="00C529CF"/>
    <w:rsid w:val="00C53766"/>
    <w:rsid w:val="00C54397"/>
    <w:rsid w:val="00C55E7D"/>
    <w:rsid w:val="00C56B4A"/>
    <w:rsid w:val="00C57603"/>
    <w:rsid w:val="00C61055"/>
    <w:rsid w:val="00C62548"/>
    <w:rsid w:val="00C6295A"/>
    <w:rsid w:val="00C655E3"/>
    <w:rsid w:val="00C6611B"/>
    <w:rsid w:val="00C66275"/>
    <w:rsid w:val="00C71896"/>
    <w:rsid w:val="00C71A96"/>
    <w:rsid w:val="00C71F3F"/>
    <w:rsid w:val="00C73757"/>
    <w:rsid w:val="00C73955"/>
    <w:rsid w:val="00C73D96"/>
    <w:rsid w:val="00C752CB"/>
    <w:rsid w:val="00C752FE"/>
    <w:rsid w:val="00C75A2A"/>
    <w:rsid w:val="00C75FF1"/>
    <w:rsid w:val="00C76761"/>
    <w:rsid w:val="00C77C4D"/>
    <w:rsid w:val="00C81CBC"/>
    <w:rsid w:val="00C82529"/>
    <w:rsid w:val="00C840A2"/>
    <w:rsid w:val="00C84248"/>
    <w:rsid w:val="00C84573"/>
    <w:rsid w:val="00C85ADC"/>
    <w:rsid w:val="00C860F1"/>
    <w:rsid w:val="00C90825"/>
    <w:rsid w:val="00C90BB6"/>
    <w:rsid w:val="00C9180E"/>
    <w:rsid w:val="00C923B2"/>
    <w:rsid w:val="00C928A7"/>
    <w:rsid w:val="00C92E17"/>
    <w:rsid w:val="00C93D1E"/>
    <w:rsid w:val="00C94548"/>
    <w:rsid w:val="00C95D59"/>
    <w:rsid w:val="00C96981"/>
    <w:rsid w:val="00C969BE"/>
    <w:rsid w:val="00C979FB"/>
    <w:rsid w:val="00CA07E2"/>
    <w:rsid w:val="00CA1786"/>
    <w:rsid w:val="00CA1CC0"/>
    <w:rsid w:val="00CA2584"/>
    <w:rsid w:val="00CA32D9"/>
    <w:rsid w:val="00CA3879"/>
    <w:rsid w:val="00CA3A1F"/>
    <w:rsid w:val="00CA3DDB"/>
    <w:rsid w:val="00CA4AF8"/>
    <w:rsid w:val="00CA4C31"/>
    <w:rsid w:val="00CA50AF"/>
    <w:rsid w:val="00CA51D5"/>
    <w:rsid w:val="00CA55DB"/>
    <w:rsid w:val="00CA5DF9"/>
    <w:rsid w:val="00CA6E6D"/>
    <w:rsid w:val="00CA78D0"/>
    <w:rsid w:val="00CA7EE4"/>
    <w:rsid w:val="00CB0ACA"/>
    <w:rsid w:val="00CB1DA5"/>
    <w:rsid w:val="00CB1E14"/>
    <w:rsid w:val="00CB4467"/>
    <w:rsid w:val="00CB467D"/>
    <w:rsid w:val="00CB4EB7"/>
    <w:rsid w:val="00CB5578"/>
    <w:rsid w:val="00CB5F2F"/>
    <w:rsid w:val="00CB6D73"/>
    <w:rsid w:val="00CB7E00"/>
    <w:rsid w:val="00CC0580"/>
    <w:rsid w:val="00CC2092"/>
    <w:rsid w:val="00CC2804"/>
    <w:rsid w:val="00CC2BC7"/>
    <w:rsid w:val="00CC2DD6"/>
    <w:rsid w:val="00CC2F18"/>
    <w:rsid w:val="00CC4338"/>
    <w:rsid w:val="00CC43AB"/>
    <w:rsid w:val="00CC5B7A"/>
    <w:rsid w:val="00CC765D"/>
    <w:rsid w:val="00CC78CE"/>
    <w:rsid w:val="00CC7E1F"/>
    <w:rsid w:val="00CD135A"/>
    <w:rsid w:val="00CD3146"/>
    <w:rsid w:val="00CD48AA"/>
    <w:rsid w:val="00CD5005"/>
    <w:rsid w:val="00CD5581"/>
    <w:rsid w:val="00CD7121"/>
    <w:rsid w:val="00CE0721"/>
    <w:rsid w:val="00CE0AEB"/>
    <w:rsid w:val="00CE0DD4"/>
    <w:rsid w:val="00CE0F43"/>
    <w:rsid w:val="00CE1914"/>
    <w:rsid w:val="00CE1A09"/>
    <w:rsid w:val="00CE1D4D"/>
    <w:rsid w:val="00CE3549"/>
    <w:rsid w:val="00CE4283"/>
    <w:rsid w:val="00CE5D9F"/>
    <w:rsid w:val="00CE6028"/>
    <w:rsid w:val="00CE6978"/>
    <w:rsid w:val="00CF1E91"/>
    <w:rsid w:val="00CF212B"/>
    <w:rsid w:val="00CF2408"/>
    <w:rsid w:val="00CF24C9"/>
    <w:rsid w:val="00CF2BB4"/>
    <w:rsid w:val="00CF4D41"/>
    <w:rsid w:val="00CF54B6"/>
    <w:rsid w:val="00CF586F"/>
    <w:rsid w:val="00CF5F00"/>
    <w:rsid w:val="00CF78E5"/>
    <w:rsid w:val="00CF7E32"/>
    <w:rsid w:val="00D004DB"/>
    <w:rsid w:val="00D005A8"/>
    <w:rsid w:val="00D01189"/>
    <w:rsid w:val="00D0120B"/>
    <w:rsid w:val="00D02826"/>
    <w:rsid w:val="00D02C55"/>
    <w:rsid w:val="00D03C8A"/>
    <w:rsid w:val="00D04DAD"/>
    <w:rsid w:val="00D0775A"/>
    <w:rsid w:val="00D12852"/>
    <w:rsid w:val="00D13108"/>
    <w:rsid w:val="00D13207"/>
    <w:rsid w:val="00D14487"/>
    <w:rsid w:val="00D158F0"/>
    <w:rsid w:val="00D15A64"/>
    <w:rsid w:val="00D16177"/>
    <w:rsid w:val="00D164BC"/>
    <w:rsid w:val="00D16F17"/>
    <w:rsid w:val="00D177E4"/>
    <w:rsid w:val="00D208B3"/>
    <w:rsid w:val="00D20AC3"/>
    <w:rsid w:val="00D21681"/>
    <w:rsid w:val="00D21B37"/>
    <w:rsid w:val="00D23E81"/>
    <w:rsid w:val="00D24B8A"/>
    <w:rsid w:val="00D25952"/>
    <w:rsid w:val="00D303DC"/>
    <w:rsid w:val="00D3123D"/>
    <w:rsid w:val="00D31946"/>
    <w:rsid w:val="00D32E47"/>
    <w:rsid w:val="00D34601"/>
    <w:rsid w:val="00D3490D"/>
    <w:rsid w:val="00D3491F"/>
    <w:rsid w:val="00D34A4D"/>
    <w:rsid w:val="00D34D14"/>
    <w:rsid w:val="00D35836"/>
    <w:rsid w:val="00D371D2"/>
    <w:rsid w:val="00D37856"/>
    <w:rsid w:val="00D4183B"/>
    <w:rsid w:val="00D41845"/>
    <w:rsid w:val="00D42F0F"/>
    <w:rsid w:val="00D452C4"/>
    <w:rsid w:val="00D459F3"/>
    <w:rsid w:val="00D4614D"/>
    <w:rsid w:val="00D4644E"/>
    <w:rsid w:val="00D46B0E"/>
    <w:rsid w:val="00D502B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2717"/>
    <w:rsid w:val="00D63086"/>
    <w:rsid w:val="00D63DB0"/>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190"/>
    <w:rsid w:val="00D84B1A"/>
    <w:rsid w:val="00D8500B"/>
    <w:rsid w:val="00D86675"/>
    <w:rsid w:val="00D8713D"/>
    <w:rsid w:val="00D87428"/>
    <w:rsid w:val="00D910DB"/>
    <w:rsid w:val="00D91636"/>
    <w:rsid w:val="00D92ACB"/>
    <w:rsid w:val="00D9337E"/>
    <w:rsid w:val="00D940E7"/>
    <w:rsid w:val="00D94840"/>
    <w:rsid w:val="00D9609C"/>
    <w:rsid w:val="00D96833"/>
    <w:rsid w:val="00DA018B"/>
    <w:rsid w:val="00DA07A6"/>
    <w:rsid w:val="00DA0E18"/>
    <w:rsid w:val="00DA29D9"/>
    <w:rsid w:val="00DA4584"/>
    <w:rsid w:val="00DA5A44"/>
    <w:rsid w:val="00DA5F04"/>
    <w:rsid w:val="00DA6396"/>
    <w:rsid w:val="00DA6975"/>
    <w:rsid w:val="00DA7C25"/>
    <w:rsid w:val="00DA7D48"/>
    <w:rsid w:val="00DA7E12"/>
    <w:rsid w:val="00DB0144"/>
    <w:rsid w:val="00DB0284"/>
    <w:rsid w:val="00DB05EF"/>
    <w:rsid w:val="00DB185F"/>
    <w:rsid w:val="00DB2FF4"/>
    <w:rsid w:val="00DB32A2"/>
    <w:rsid w:val="00DB42FC"/>
    <w:rsid w:val="00DB4693"/>
    <w:rsid w:val="00DB505A"/>
    <w:rsid w:val="00DB53B4"/>
    <w:rsid w:val="00DC0284"/>
    <w:rsid w:val="00DC046C"/>
    <w:rsid w:val="00DC114E"/>
    <w:rsid w:val="00DC1DB9"/>
    <w:rsid w:val="00DC23B2"/>
    <w:rsid w:val="00DC2DAA"/>
    <w:rsid w:val="00DC68E4"/>
    <w:rsid w:val="00DC6F4B"/>
    <w:rsid w:val="00DD0F95"/>
    <w:rsid w:val="00DD1A36"/>
    <w:rsid w:val="00DD1E8B"/>
    <w:rsid w:val="00DD23C7"/>
    <w:rsid w:val="00DD3C94"/>
    <w:rsid w:val="00DD669D"/>
    <w:rsid w:val="00DD68AE"/>
    <w:rsid w:val="00DD703B"/>
    <w:rsid w:val="00DD7516"/>
    <w:rsid w:val="00DD79EA"/>
    <w:rsid w:val="00DE12FE"/>
    <w:rsid w:val="00DE3873"/>
    <w:rsid w:val="00DE3FB4"/>
    <w:rsid w:val="00DE4666"/>
    <w:rsid w:val="00DE571A"/>
    <w:rsid w:val="00DE5E1B"/>
    <w:rsid w:val="00DE62DF"/>
    <w:rsid w:val="00DE6B37"/>
    <w:rsid w:val="00DE74F6"/>
    <w:rsid w:val="00DE7665"/>
    <w:rsid w:val="00DE76E5"/>
    <w:rsid w:val="00DF244A"/>
    <w:rsid w:val="00DF2537"/>
    <w:rsid w:val="00DF2607"/>
    <w:rsid w:val="00DF2A1E"/>
    <w:rsid w:val="00DF3073"/>
    <w:rsid w:val="00DF461F"/>
    <w:rsid w:val="00DF48B9"/>
    <w:rsid w:val="00DF520B"/>
    <w:rsid w:val="00DF53A7"/>
    <w:rsid w:val="00DF576D"/>
    <w:rsid w:val="00DF5DB8"/>
    <w:rsid w:val="00DF68CA"/>
    <w:rsid w:val="00E00BA7"/>
    <w:rsid w:val="00E00BBE"/>
    <w:rsid w:val="00E00D71"/>
    <w:rsid w:val="00E00FE5"/>
    <w:rsid w:val="00E019EB"/>
    <w:rsid w:val="00E01D95"/>
    <w:rsid w:val="00E02661"/>
    <w:rsid w:val="00E03FCF"/>
    <w:rsid w:val="00E03FD4"/>
    <w:rsid w:val="00E04144"/>
    <w:rsid w:val="00E045DD"/>
    <w:rsid w:val="00E05094"/>
    <w:rsid w:val="00E066E9"/>
    <w:rsid w:val="00E06F63"/>
    <w:rsid w:val="00E0725E"/>
    <w:rsid w:val="00E10EEE"/>
    <w:rsid w:val="00E11137"/>
    <w:rsid w:val="00E11931"/>
    <w:rsid w:val="00E127B9"/>
    <w:rsid w:val="00E12C9C"/>
    <w:rsid w:val="00E148E5"/>
    <w:rsid w:val="00E14FEB"/>
    <w:rsid w:val="00E157CF"/>
    <w:rsid w:val="00E15929"/>
    <w:rsid w:val="00E201F2"/>
    <w:rsid w:val="00E2194C"/>
    <w:rsid w:val="00E22A0B"/>
    <w:rsid w:val="00E23C9F"/>
    <w:rsid w:val="00E25459"/>
    <w:rsid w:val="00E26A72"/>
    <w:rsid w:val="00E3003A"/>
    <w:rsid w:val="00E314D8"/>
    <w:rsid w:val="00E3170C"/>
    <w:rsid w:val="00E321F5"/>
    <w:rsid w:val="00E32F29"/>
    <w:rsid w:val="00E3344D"/>
    <w:rsid w:val="00E34A6D"/>
    <w:rsid w:val="00E35CC0"/>
    <w:rsid w:val="00E3607A"/>
    <w:rsid w:val="00E369B6"/>
    <w:rsid w:val="00E376A8"/>
    <w:rsid w:val="00E4226A"/>
    <w:rsid w:val="00E4271D"/>
    <w:rsid w:val="00E427D4"/>
    <w:rsid w:val="00E42862"/>
    <w:rsid w:val="00E42A48"/>
    <w:rsid w:val="00E43935"/>
    <w:rsid w:val="00E45124"/>
    <w:rsid w:val="00E454E8"/>
    <w:rsid w:val="00E45C78"/>
    <w:rsid w:val="00E5029F"/>
    <w:rsid w:val="00E50A74"/>
    <w:rsid w:val="00E50D25"/>
    <w:rsid w:val="00E50F79"/>
    <w:rsid w:val="00E53B98"/>
    <w:rsid w:val="00E54422"/>
    <w:rsid w:val="00E54BEB"/>
    <w:rsid w:val="00E55183"/>
    <w:rsid w:val="00E5570C"/>
    <w:rsid w:val="00E55F1E"/>
    <w:rsid w:val="00E5720E"/>
    <w:rsid w:val="00E5734F"/>
    <w:rsid w:val="00E60085"/>
    <w:rsid w:val="00E604AD"/>
    <w:rsid w:val="00E607C6"/>
    <w:rsid w:val="00E60AF9"/>
    <w:rsid w:val="00E61183"/>
    <w:rsid w:val="00E611BD"/>
    <w:rsid w:val="00E62356"/>
    <w:rsid w:val="00E62516"/>
    <w:rsid w:val="00E627CA"/>
    <w:rsid w:val="00E62FC9"/>
    <w:rsid w:val="00E644A0"/>
    <w:rsid w:val="00E65367"/>
    <w:rsid w:val="00E66156"/>
    <w:rsid w:val="00E6674F"/>
    <w:rsid w:val="00E705A9"/>
    <w:rsid w:val="00E71390"/>
    <w:rsid w:val="00E71906"/>
    <w:rsid w:val="00E71948"/>
    <w:rsid w:val="00E7315D"/>
    <w:rsid w:val="00E731CD"/>
    <w:rsid w:val="00E746EC"/>
    <w:rsid w:val="00E75260"/>
    <w:rsid w:val="00E75536"/>
    <w:rsid w:val="00E75869"/>
    <w:rsid w:val="00E7607F"/>
    <w:rsid w:val="00E76125"/>
    <w:rsid w:val="00E777B5"/>
    <w:rsid w:val="00E80127"/>
    <w:rsid w:val="00E80652"/>
    <w:rsid w:val="00E80CD9"/>
    <w:rsid w:val="00E8122C"/>
    <w:rsid w:val="00E8168C"/>
    <w:rsid w:val="00E83511"/>
    <w:rsid w:val="00E838F5"/>
    <w:rsid w:val="00E83C22"/>
    <w:rsid w:val="00E83EF8"/>
    <w:rsid w:val="00E84886"/>
    <w:rsid w:val="00E85C90"/>
    <w:rsid w:val="00E85FF7"/>
    <w:rsid w:val="00E86065"/>
    <w:rsid w:val="00E86BD7"/>
    <w:rsid w:val="00E86D31"/>
    <w:rsid w:val="00E87C59"/>
    <w:rsid w:val="00E901B0"/>
    <w:rsid w:val="00E9080C"/>
    <w:rsid w:val="00E9132E"/>
    <w:rsid w:val="00E91FC7"/>
    <w:rsid w:val="00E92E01"/>
    <w:rsid w:val="00E94143"/>
    <w:rsid w:val="00E948B8"/>
    <w:rsid w:val="00E94994"/>
    <w:rsid w:val="00E95242"/>
    <w:rsid w:val="00E9553D"/>
    <w:rsid w:val="00E95FFB"/>
    <w:rsid w:val="00E962B5"/>
    <w:rsid w:val="00E96E08"/>
    <w:rsid w:val="00EA0721"/>
    <w:rsid w:val="00EA0FCC"/>
    <w:rsid w:val="00EA135D"/>
    <w:rsid w:val="00EA313C"/>
    <w:rsid w:val="00EA37B1"/>
    <w:rsid w:val="00EA433B"/>
    <w:rsid w:val="00EA7B4A"/>
    <w:rsid w:val="00EB027B"/>
    <w:rsid w:val="00EB0588"/>
    <w:rsid w:val="00EB0736"/>
    <w:rsid w:val="00EB0B83"/>
    <w:rsid w:val="00EB1068"/>
    <w:rsid w:val="00EB1BD4"/>
    <w:rsid w:val="00EB2DAA"/>
    <w:rsid w:val="00EB3BDB"/>
    <w:rsid w:val="00EB7D8C"/>
    <w:rsid w:val="00EC0175"/>
    <w:rsid w:val="00EC022E"/>
    <w:rsid w:val="00EC0CDC"/>
    <w:rsid w:val="00EC0D26"/>
    <w:rsid w:val="00EC1157"/>
    <w:rsid w:val="00EC16BA"/>
    <w:rsid w:val="00EC3309"/>
    <w:rsid w:val="00EC5F2A"/>
    <w:rsid w:val="00EC667C"/>
    <w:rsid w:val="00EC670E"/>
    <w:rsid w:val="00EC7A4A"/>
    <w:rsid w:val="00EC7B6D"/>
    <w:rsid w:val="00ED0E50"/>
    <w:rsid w:val="00ED16A4"/>
    <w:rsid w:val="00ED304F"/>
    <w:rsid w:val="00ED37E0"/>
    <w:rsid w:val="00ED3861"/>
    <w:rsid w:val="00ED39BD"/>
    <w:rsid w:val="00ED564B"/>
    <w:rsid w:val="00ED62F6"/>
    <w:rsid w:val="00ED6D5B"/>
    <w:rsid w:val="00ED70DB"/>
    <w:rsid w:val="00EE001E"/>
    <w:rsid w:val="00EE053C"/>
    <w:rsid w:val="00EE0C05"/>
    <w:rsid w:val="00EE1091"/>
    <w:rsid w:val="00EE1FF6"/>
    <w:rsid w:val="00EE40F1"/>
    <w:rsid w:val="00EE5C09"/>
    <w:rsid w:val="00EE6482"/>
    <w:rsid w:val="00EF0475"/>
    <w:rsid w:val="00EF07F2"/>
    <w:rsid w:val="00EF0AE8"/>
    <w:rsid w:val="00EF105F"/>
    <w:rsid w:val="00EF1713"/>
    <w:rsid w:val="00EF17DA"/>
    <w:rsid w:val="00EF19C9"/>
    <w:rsid w:val="00EF406A"/>
    <w:rsid w:val="00EF46FB"/>
    <w:rsid w:val="00EF4F7E"/>
    <w:rsid w:val="00EF6C2C"/>
    <w:rsid w:val="00EF70D9"/>
    <w:rsid w:val="00EF7120"/>
    <w:rsid w:val="00F001E7"/>
    <w:rsid w:val="00F00945"/>
    <w:rsid w:val="00F016F9"/>
    <w:rsid w:val="00F01F33"/>
    <w:rsid w:val="00F021B2"/>
    <w:rsid w:val="00F025FF"/>
    <w:rsid w:val="00F034F9"/>
    <w:rsid w:val="00F03716"/>
    <w:rsid w:val="00F03BF7"/>
    <w:rsid w:val="00F05C6C"/>
    <w:rsid w:val="00F069FD"/>
    <w:rsid w:val="00F072B7"/>
    <w:rsid w:val="00F102C7"/>
    <w:rsid w:val="00F10B86"/>
    <w:rsid w:val="00F10D06"/>
    <w:rsid w:val="00F12DDB"/>
    <w:rsid w:val="00F13406"/>
    <w:rsid w:val="00F144BA"/>
    <w:rsid w:val="00F15C28"/>
    <w:rsid w:val="00F1713D"/>
    <w:rsid w:val="00F17177"/>
    <w:rsid w:val="00F173B7"/>
    <w:rsid w:val="00F1791E"/>
    <w:rsid w:val="00F17B91"/>
    <w:rsid w:val="00F2033F"/>
    <w:rsid w:val="00F203C8"/>
    <w:rsid w:val="00F2073B"/>
    <w:rsid w:val="00F218AC"/>
    <w:rsid w:val="00F21B3D"/>
    <w:rsid w:val="00F22435"/>
    <w:rsid w:val="00F224BF"/>
    <w:rsid w:val="00F2265A"/>
    <w:rsid w:val="00F23995"/>
    <w:rsid w:val="00F23D42"/>
    <w:rsid w:val="00F25EB7"/>
    <w:rsid w:val="00F26410"/>
    <w:rsid w:val="00F27D5C"/>
    <w:rsid w:val="00F30226"/>
    <w:rsid w:val="00F30A33"/>
    <w:rsid w:val="00F3227D"/>
    <w:rsid w:val="00F32549"/>
    <w:rsid w:val="00F32D09"/>
    <w:rsid w:val="00F32E1D"/>
    <w:rsid w:val="00F36184"/>
    <w:rsid w:val="00F36341"/>
    <w:rsid w:val="00F363E2"/>
    <w:rsid w:val="00F3684B"/>
    <w:rsid w:val="00F36C00"/>
    <w:rsid w:val="00F36CB8"/>
    <w:rsid w:val="00F373DC"/>
    <w:rsid w:val="00F4001A"/>
    <w:rsid w:val="00F4012D"/>
    <w:rsid w:val="00F4054E"/>
    <w:rsid w:val="00F40D49"/>
    <w:rsid w:val="00F41509"/>
    <w:rsid w:val="00F41B9E"/>
    <w:rsid w:val="00F42749"/>
    <w:rsid w:val="00F43D32"/>
    <w:rsid w:val="00F440CC"/>
    <w:rsid w:val="00F44713"/>
    <w:rsid w:val="00F45BF8"/>
    <w:rsid w:val="00F45ED9"/>
    <w:rsid w:val="00F46DA9"/>
    <w:rsid w:val="00F519D0"/>
    <w:rsid w:val="00F52E82"/>
    <w:rsid w:val="00F531A1"/>
    <w:rsid w:val="00F53A16"/>
    <w:rsid w:val="00F54CE6"/>
    <w:rsid w:val="00F55259"/>
    <w:rsid w:val="00F55302"/>
    <w:rsid w:val="00F559A7"/>
    <w:rsid w:val="00F5665F"/>
    <w:rsid w:val="00F5683B"/>
    <w:rsid w:val="00F57160"/>
    <w:rsid w:val="00F615E1"/>
    <w:rsid w:val="00F62303"/>
    <w:rsid w:val="00F62416"/>
    <w:rsid w:val="00F62523"/>
    <w:rsid w:val="00F63E69"/>
    <w:rsid w:val="00F64C9F"/>
    <w:rsid w:val="00F65620"/>
    <w:rsid w:val="00F65AED"/>
    <w:rsid w:val="00F65DC2"/>
    <w:rsid w:val="00F65E0D"/>
    <w:rsid w:val="00F66154"/>
    <w:rsid w:val="00F6635A"/>
    <w:rsid w:val="00F663A4"/>
    <w:rsid w:val="00F6662E"/>
    <w:rsid w:val="00F66632"/>
    <w:rsid w:val="00F67C35"/>
    <w:rsid w:val="00F700D9"/>
    <w:rsid w:val="00F7083C"/>
    <w:rsid w:val="00F70F18"/>
    <w:rsid w:val="00F71BC4"/>
    <w:rsid w:val="00F74B45"/>
    <w:rsid w:val="00F74C84"/>
    <w:rsid w:val="00F76144"/>
    <w:rsid w:val="00F768AC"/>
    <w:rsid w:val="00F77583"/>
    <w:rsid w:val="00F80C14"/>
    <w:rsid w:val="00F82740"/>
    <w:rsid w:val="00F831B0"/>
    <w:rsid w:val="00F85686"/>
    <w:rsid w:val="00F860FD"/>
    <w:rsid w:val="00F86F01"/>
    <w:rsid w:val="00F87237"/>
    <w:rsid w:val="00F91355"/>
    <w:rsid w:val="00F92110"/>
    <w:rsid w:val="00F93FC0"/>
    <w:rsid w:val="00F96692"/>
    <w:rsid w:val="00F966E6"/>
    <w:rsid w:val="00F97478"/>
    <w:rsid w:val="00F97635"/>
    <w:rsid w:val="00FA1020"/>
    <w:rsid w:val="00FA133A"/>
    <w:rsid w:val="00FA1C4A"/>
    <w:rsid w:val="00FA3B17"/>
    <w:rsid w:val="00FA46D3"/>
    <w:rsid w:val="00FA6B8A"/>
    <w:rsid w:val="00FA7746"/>
    <w:rsid w:val="00FB0181"/>
    <w:rsid w:val="00FB04D0"/>
    <w:rsid w:val="00FB1B1D"/>
    <w:rsid w:val="00FB201E"/>
    <w:rsid w:val="00FB213A"/>
    <w:rsid w:val="00FB2681"/>
    <w:rsid w:val="00FB28ED"/>
    <w:rsid w:val="00FB3C3C"/>
    <w:rsid w:val="00FB447F"/>
    <w:rsid w:val="00FB45AA"/>
    <w:rsid w:val="00FB45DD"/>
    <w:rsid w:val="00FB4EA9"/>
    <w:rsid w:val="00FB76C2"/>
    <w:rsid w:val="00FB79FE"/>
    <w:rsid w:val="00FC0519"/>
    <w:rsid w:val="00FC269D"/>
    <w:rsid w:val="00FC30C2"/>
    <w:rsid w:val="00FC31A9"/>
    <w:rsid w:val="00FC36AC"/>
    <w:rsid w:val="00FC3B16"/>
    <w:rsid w:val="00FC3D7A"/>
    <w:rsid w:val="00FC4442"/>
    <w:rsid w:val="00FC4825"/>
    <w:rsid w:val="00FC56C8"/>
    <w:rsid w:val="00FC6794"/>
    <w:rsid w:val="00FD025A"/>
    <w:rsid w:val="00FD0492"/>
    <w:rsid w:val="00FD0C1F"/>
    <w:rsid w:val="00FD2604"/>
    <w:rsid w:val="00FD26AB"/>
    <w:rsid w:val="00FD3763"/>
    <w:rsid w:val="00FD3C53"/>
    <w:rsid w:val="00FD43AA"/>
    <w:rsid w:val="00FD55E8"/>
    <w:rsid w:val="00FD63D4"/>
    <w:rsid w:val="00FD6623"/>
    <w:rsid w:val="00FD6CBF"/>
    <w:rsid w:val="00FD702D"/>
    <w:rsid w:val="00FD76AC"/>
    <w:rsid w:val="00FD7871"/>
    <w:rsid w:val="00FE0507"/>
    <w:rsid w:val="00FE0B1A"/>
    <w:rsid w:val="00FE3CC3"/>
    <w:rsid w:val="00FE4194"/>
    <w:rsid w:val="00FE4DD3"/>
    <w:rsid w:val="00FE6597"/>
    <w:rsid w:val="00FE6AFB"/>
    <w:rsid w:val="00FE7AC8"/>
    <w:rsid w:val="00FE7BC0"/>
    <w:rsid w:val="00FF01E6"/>
    <w:rsid w:val="00FF0FB4"/>
    <w:rsid w:val="00FF14D5"/>
    <w:rsid w:val="00FF3BAF"/>
    <w:rsid w:val="00FF3EA1"/>
    <w:rsid w:val="00FF3F0A"/>
    <w:rsid w:val="00FF43D1"/>
    <w:rsid w:val="00FF5B50"/>
    <w:rsid w:val="00FF6BC8"/>
    <w:rsid w:val="00FF7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D09"/>
    <w:pPr>
      <w:suppressAutoHyphens/>
    </w:pPr>
  </w:style>
  <w:style w:type="paragraph" w:styleId="berschrift1">
    <w:name w:val="heading 1"/>
    <w:basedOn w:val="Standard"/>
    <w:next w:val="Standard"/>
    <w:qFormat/>
    <w:rsid w:val="00F32D09"/>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F32D09"/>
    <w:pPr>
      <w:keepNext/>
      <w:outlineLvl w:val="1"/>
    </w:pPr>
    <w:rPr>
      <w:rFonts w:ascii="Arial" w:hAnsi="Arial" w:cs="Arial"/>
      <w:b/>
      <w:bCs/>
      <w:sz w:val="40"/>
    </w:rPr>
  </w:style>
  <w:style w:type="paragraph" w:styleId="berschrift3">
    <w:name w:val="heading 3"/>
    <w:basedOn w:val="Standard"/>
    <w:qFormat/>
    <w:rsid w:val="00F32D09"/>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F32D09"/>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F32D09"/>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F32D09"/>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F32D09"/>
    <w:pPr>
      <w:keepNext/>
      <w:spacing w:line="400" w:lineRule="exact"/>
      <w:outlineLvl w:val="7"/>
    </w:pPr>
    <w:rPr>
      <w:rFonts w:ascii="Arial" w:hAnsi="Arial"/>
      <w:b/>
      <w:bCs/>
      <w:u w:val="single"/>
    </w:rPr>
  </w:style>
  <w:style w:type="paragraph" w:styleId="berschrift9">
    <w:name w:val="heading 9"/>
    <w:basedOn w:val="Standard"/>
    <w:next w:val="Standard"/>
    <w:qFormat/>
    <w:rsid w:val="00F32D09"/>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F32D09"/>
  </w:style>
  <w:style w:type="character" w:customStyle="1" w:styleId="WW-Absatz-Standardschriftart1">
    <w:name w:val="WW-Absatz-Standardschriftart1"/>
    <w:rsid w:val="00F32D09"/>
  </w:style>
  <w:style w:type="character" w:customStyle="1" w:styleId="WW-Absatz-Standardschriftart11">
    <w:name w:val="WW-Absatz-Standardschriftart11"/>
    <w:rsid w:val="00F32D09"/>
  </w:style>
  <w:style w:type="character" w:customStyle="1" w:styleId="WW8Num1z0">
    <w:name w:val="WW8Num1z0"/>
    <w:rsid w:val="00F32D09"/>
    <w:rPr>
      <w:rFonts w:ascii="Symbol" w:hAnsi="Symbol"/>
    </w:rPr>
  </w:style>
  <w:style w:type="character" w:customStyle="1" w:styleId="WW-Absatz-Standardschriftart111">
    <w:name w:val="WW-Absatz-Standardschriftart111"/>
    <w:rsid w:val="00F32D09"/>
  </w:style>
  <w:style w:type="character" w:customStyle="1" w:styleId="WW-WW8Num1z0">
    <w:name w:val="WW-WW8Num1z0"/>
    <w:rsid w:val="00F32D09"/>
    <w:rPr>
      <w:rFonts w:ascii="Symbol" w:hAnsi="Symbol"/>
    </w:rPr>
  </w:style>
  <w:style w:type="character" w:customStyle="1" w:styleId="WW-Absatz-Standardschriftart1111">
    <w:name w:val="WW-Absatz-Standardschriftart1111"/>
    <w:rsid w:val="00F32D09"/>
  </w:style>
  <w:style w:type="character" w:customStyle="1" w:styleId="WW-WW8Num1z01">
    <w:name w:val="WW-WW8Num1z01"/>
    <w:rsid w:val="00F32D09"/>
    <w:rPr>
      <w:rFonts w:ascii="Symbol" w:hAnsi="Symbol"/>
    </w:rPr>
  </w:style>
  <w:style w:type="character" w:customStyle="1" w:styleId="WW-Absatz-Standardschriftart11111">
    <w:name w:val="WW-Absatz-Standardschriftart11111"/>
    <w:rsid w:val="00F32D09"/>
  </w:style>
  <w:style w:type="character" w:customStyle="1" w:styleId="WW8Num2z0">
    <w:name w:val="WW8Num2z0"/>
    <w:rsid w:val="00F32D09"/>
    <w:rPr>
      <w:rFonts w:ascii="Symbol" w:hAnsi="Symbol"/>
    </w:rPr>
  </w:style>
  <w:style w:type="character" w:customStyle="1" w:styleId="WW8Num2z1">
    <w:name w:val="WW8Num2z1"/>
    <w:rsid w:val="00F32D09"/>
    <w:rPr>
      <w:rFonts w:ascii="Courier New" w:hAnsi="Courier New"/>
    </w:rPr>
  </w:style>
  <w:style w:type="character" w:customStyle="1" w:styleId="WW8Num2z2">
    <w:name w:val="WW8Num2z2"/>
    <w:rsid w:val="00F32D09"/>
    <w:rPr>
      <w:rFonts w:ascii="Wingdings" w:hAnsi="Wingdings"/>
    </w:rPr>
  </w:style>
  <w:style w:type="character" w:customStyle="1" w:styleId="WW-Absatz-Standardschriftart111111">
    <w:name w:val="WW-Absatz-Standardschriftart111111"/>
    <w:rsid w:val="00F32D09"/>
  </w:style>
  <w:style w:type="character" w:styleId="Hyperlink">
    <w:name w:val="Hyperlink"/>
    <w:semiHidden/>
    <w:rsid w:val="00F32D09"/>
    <w:rPr>
      <w:color w:val="0000FF"/>
      <w:u w:val="single"/>
    </w:rPr>
  </w:style>
  <w:style w:type="character" w:customStyle="1" w:styleId="text">
    <w:name w:val="text"/>
    <w:basedOn w:val="WW-Absatz-Standardschriftart111111"/>
    <w:rsid w:val="00F32D09"/>
  </w:style>
  <w:style w:type="character" w:customStyle="1" w:styleId="news2">
    <w:name w:val="news2"/>
    <w:basedOn w:val="WW-Absatz-Standardschriftart111111"/>
    <w:rsid w:val="00F32D09"/>
  </w:style>
  <w:style w:type="character" w:styleId="Seitenzahl">
    <w:name w:val="page number"/>
    <w:basedOn w:val="WW-Absatz-Standardschriftart111"/>
    <w:semiHidden/>
    <w:rsid w:val="00F32D09"/>
  </w:style>
  <w:style w:type="character" w:customStyle="1" w:styleId="BesuchterHyperlink1">
    <w:name w:val="BesuchterHyperlink1"/>
    <w:semiHidden/>
    <w:rsid w:val="00F32D09"/>
    <w:rPr>
      <w:color w:val="800080"/>
      <w:u w:val="single"/>
    </w:rPr>
  </w:style>
  <w:style w:type="paragraph" w:styleId="Textkrper">
    <w:name w:val="Body Text"/>
    <w:basedOn w:val="Standard"/>
    <w:semiHidden/>
    <w:rsid w:val="00F32D09"/>
    <w:pPr>
      <w:spacing w:line="360" w:lineRule="atLeast"/>
      <w:jc w:val="both"/>
    </w:pPr>
    <w:rPr>
      <w:rFonts w:ascii="Arial" w:hAnsi="Arial"/>
      <w:b/>
      <w:bCs/>
    </w:rPr>
  </w:style>
  <w:style w:type="paragraph" w:styleId="Liste">
    <w:name w:val="List"/>
    <w:basedOn w:val="Textkrper"/>
    <w:semiHidden/>
    <w:rsid w:val="00F32D09"/>
    <w:rPr>
      <w:rFonts w:cs="Tahoma"/>
    </w:rPr>
  </w:style>
  <w:style w:type="paragraph" w:styleId="Beschriftung">
    <w:name w:val="caption"/>
    <w:basedOn w:val="Standard"/>
    <w:qFormat/>
    <w:rsid w:val="00F32D09"/>
    <w:pPr>
      <w:suppressLineNumbers/>
      <w:spacing w:before="120" w:after="120"/>
    </w:pPr>
    <w:rPr>
      <w:rFonts w:cs="Tahoma"/>
      <w:i/>
      <w:iCs/>
    </w:rPr>
  </w:style>
  <w:style w:type="paragraph" w:customStyle="1" w:styleId="Verzeichnis">
    <w:name w:val="Verzeichnis"/>
    <w:basedOn w:val="Standard"/>
    <w:rsid w:val="00F32D09"/>
    <w:pPr>
      <w:suppressLineNumbers/>
    </w:pPr>
    <w:rPr>
      <w:rFonts w:cs="Tahoma"/>
    </w:rPr>
  </w:style>
  <w:style w:type="paragraph" w:customStyle="1" w:styleId="berschrift">
    <w:name w:val="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F32D09"/>
    <w:pPr>
      <w:suppressLineNumbers/>
      <w:spacing w:before="120" w:after="120"/>
    </w:pPr>
    <w:rPr>
      <w:rFonts w:cs="Tahoma"/>
      <w:i/>
      <w:iCs/>
    </w:rPr>
  </w:style>
  <w:style w:type="paragraph" w:customStyle="1" w:styleId="WW-Verzeichnis">
    <w:name w:val="WW-Verzeichnis"/>
    <w:basedOn w:val="Standard"/>
    <w:rsid w:val="00F32D09"/>
    <w:pPr>
      <w:suppressLineNumbers/>
    </w:pPr>
    <w:rPr>
      <w:rFonts w:cs="Tahoma"/>
    </w:rPr>
  </w:style>
  <w:style w:type="paragraph" w:customStyle="1" w:styleId="WW-berschrift">
    <w:name w:val="WW-Überschrift"/>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F32D09"/>
    <w:pPr>
      <w:suppressLineNumbers/>
      <w:spacing w:before="120" w:after="120"/>
    </w:pPr>
    <w:rPr>
      <w:rFonts w:cs="Tahoma"/>
      <w:i/>
      <w:iCs/>
    </w:rPr>
  </w:style>
  <w:style w:type="paragraph" w:customStyle="1" w:styleId="WW-Verzeichnis1">
    <w:name w:val="WW-Verzeichnis1"/>
    <w:basedOn w:val="Standard"/>
    <w:rsid w:val="00F32D09"/>
    <w:pPr>
      <w:suppressLineNumbers/>
    </w:pPr>
    <w:rPr>
      <w:rFonts w:cs="Tahoma"/>
    </w:rPr>
  </w:style>
  <w:style w:type="paragraph" w:customStyle="1" w:styleId="WW-berschrift1">
    <w:name w:val="WW-Überschrift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F32D09"/>
    <w:pPr>
      <w:suppressLineNumbers/>
      <w:spacing w:before="120" w:after="120"/>
    </w:pPr>
    <w:rPr>
      <w:rFonts w:cs="Tahoma"/>
      <w:i/>
      <w:iCs/>
    </w:rPr>
  </w:style>
  <w:style w:type="paragraph" w:customStyle="1" w:styleId="WW-Verzeichnis11">
    <w:name w:val="WW-Verzeichnis11"/>
    <w:basedOn w:val="Standard"/>
    <w:rsid w:val="00F32D09"/>
    <w:pPr>
      <w:suppressLineNumbers/>
    </w:pPr>
    <w:rPr>
      <w:rFonts w:cs="Tahoma"/>
    </w:rPr>
  </w:style>
  <w:style w:type="paragraph" w:customStyle="1" w:styleId="WW-berschrift11">
    <w:name w:val="WW-Überschrift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F32D09"/>
    <w:pPr>
      <w:suppressLineNumbers/>
      <w:spacing w:before="120" w:after="120"/>
    </w:pPr>
    <w:rPr>
      <w:rFonts w:cs="Tahoma"/>
      <w:i/>
      <w:iCs/>
    </w:rPr>
  </w:style>
  <w:style w:type="paragraph" w:customStyle="1" w:styleId="WW-Verzeichnis111">
    <w:name w:val="WW-Verzeichnis111"/>
    <w:basedOn w:val="Standard"/>
    <w:rsid w:val="00F32D09"/>
    <w:pPr>
      <w:suppressLineNumbers/>
    </w:pPr>
    <w:rPr>
      <w:rFonts w:cs="Tahoma"/>
    </w:rPr>
  </w:style>
  <w:style w:type="paragraph" w:customStyle="1" w:styleId="WW-berschrift111">
    <w:name w:val="WW-Überschrift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F32D09"/>
    <w:pPr>
      <w:suppressLineNumbers/>
      <w:spacing w:before="120" w:after="120"/>
    </w:pPr>
    <w:rPr>
      <w:rFonts w:cs="Tahoma"/>
      <w:i/>
      <w:iCs/>
    </w:rPr>
  </w:style>
  <w:style w:type="paragraph" w:customStyle="1" w:styleId="WW-Verzeichnis1111">
    <w:name w:val="WW-Verzeichnis1111"/>
    <w:basedOn w:val="Standard"/>
    <w:rsid w:val="00F32D09"/>
    <w:pPr>
      <w:suppressLineNumbers/>
    </w:pPr>
    <w:rPr>
      <w:rFonts w:cs="Tahoma"/>
    </w:rPr>
  </w:style>
  <w:style w:type="paragraph" w:customStyle="1" w:styleId="WW-berschrift1111">
    <w:name w:val="WW-Überschrift1111"/>
    <w:basedOn w:val="Standard"/>
    <w:next w:val="Textkrper"/>
    <w:rsid w:val="00F32D09"/>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F32D09"/>
    <w:pPr>
      <w:suppressLineNumbers/>
      <w:spacing w:before="120" w:after="120"/>
    </w:pPr>
    <w:rPr>
      <w:rFonts w:cs="Tahoma"/>
      <w:i/>
      <w:iCs/>
    </w:rPr>
  </w:style>
  <w:style w:type="paragraph" w:customStyle="1" w:styleId="WW-Verzeichnis11111">
    <w:name w:val="WW-Verzeichnis11111"/>
    <w:basedOn w:val="Standard"/>
    <w:rsid w:val="00F32D09"/>
    <w:pPr>
      <w:suppressLineNumbers/>
    </w:pPr>
    <w:rPr>
      <w:rFonts w:cs="Tahoma"/>
    </w:rPr>
  </w:style>
  <w:style w:type="paragraph" w:customStyle="1" w:styleId="WW-berschrift11111">
    <w:name w:val="WW-Überschrift11111"/>
    <w:basedOn w:val="Standard"/>
    <w:next w:val="Textkrper"/>
    <w:rsid w:val="00F32D09"/>
    <w:pPr>
      <w:keepNext/>
      <w:spacing w:before="240" w:after="120"/>
    </w:pPr>
    <w:rPr>
      <w:rFonts w:ascii="Arial" w:eastAsia="Lucida Sans Unicode" w:hAnsi="Arial" w:cs="Tahoma"/>
      <w:sz w:val="28"/>
      <w:szCs w:val="28"/>
    </w:rPr>
  </w:style>
  <w:style w:type="paragraph" w:styleId="Kopfzeile">
    <w:name w:val="header"/>
    <w:basedOn w:val="Standard"/>
    <w:semiHidden/>
    <w:rsid w:val="00F32D09"/>
    <w:pPr>
      <w:tabs>
        <w:tab w:val="center" w:pos="4536"/>
        <w:tab w:val="right" w:pos="9072"/>
      </w:tabs>
    </w:pPr>
    <w:rPr>
      <w:rFonts w:ascii="Arial" w:hAnsi="Arial"/>
      <w:sz w:val="22"/>
    </w:rPr>
  </w:style>
  <w:style w:type="paragraph" w:customStyle="1" w:styleId="WW-Textkrper2">
    <w:name w:val="WW-Textkörper 2"/>
    <w:basedOn w:val="Standard"/>
    <w:rsid w:val="00F32D09"/>
    <w:pPr>
      <w:spacing w:line="400" w:lineRule="exact"/>
      <w:jc w:val="both"/>
    </w:pPr>
    <w:rPr>
      <w:rFonts w:ascii="Arial" w:hAnsi="Arial" w:cs="Arial"/>
      <w:sz w:val="28"/>
    </w:rPr>
  </w:style>
  <w:style w:type="paragraph" w:customStyle="1" w:styleId="WW-Textkrper3">
    <w:name w:val="WW-Textkörper 3"/>
    <w:basedOn w:val="Standard"/>
    <w:rsid w:val="00F32D09"/>
    <w:rPr>
      <w:rFonts w:ascii="Arial" w:hAnsi="Arial" w:cs="Arial"/>
      <w:b/>
      <w:bCs/>
      <w:sz w:val="40"/>
    </w:rPr>
  </w:style>
  <w:style w:type="paragraph" w:customStyle="1" w:styleId="WW-Textkrper21">
    <w:name w:val="WW-Textkörper 21"/>
    <w:basedOn w:val="Standard"/>
    <w:rsid w:val="00F32D09"/>
    <w:pPr>
      <w:spacing w:line="400" w:lineRule="exact"/>
      <w:jc w:val="both"/>
    </w:pPr>
    <w:rPr>
      <w:rFonts w:ascii="Arial" w:hAnsi="Arial" w:cs="Arial"/>
      <w:i/>
    </w:rPr>
  </w:style>
  <w:style w:type="paragraph" w:styleId="Fuzeile">
    <w:name w:val="footer"/>
    <w:basedOn w:val="Standard"/>
    <w:semiHidden/>
    <w:rsid w:val="00F32D09"/>
    <w:pPr>
      <w:tabs>
        <w:tab w:val="center" w:pos="4536"/>
        <w:tab w:val="right" w:pos="9072"/>
      </w:tabs>
    </w:pPr>
  </w:style>
  <w:style w:type="paragraph" w:customStyle="1" w:styleId="Rahmeninhalt">
    <w:name w:val="Rahmeninhalt"/>
    <w:basedOn w:val="Textkrper"/>
    <w:rsid w:val="00F32D09"/>
  </w:style>
  <w:style w:type="paragraph" w:customStyle="1" w:styleId="WW-Rahmeninhalt">
    <w:name w:val="WW-Rahmeninhalt"/>
    <w:basedOn w:val="Textkrper"/>
    <w:rsid w:val="00F32D09"/>
  </w:style>
  <w:style w:type="paragraph" w:customStyle="1" w:styleId="WW-Rahmeninhalt1">
    <w:name w:val="WW-Rahmeninhalt1"/>
    <w:basedOn w:val="Textkrper"/>
    <w:rsid w:val="00F32D09"/>
  </w:style>
  <w:style w:type="paragraph" w:customStyle="1" w:styleId="WW-Rahmeninhalt11">
    <w:name w:val="WW-Rahmeninhalt11"/>
    <w:basedOn w:val="Textkrper"/>
    <w:rsid w:val="00F32D09"/>
  </w:style>
  <w:style w:type="paragraph" w:styleId="Textkrper2">
    <w:name w:val="Body Text 2"/>
    <w:basedOn w:val="Standard"/>
    <w:semiHidden/>
    <w:rsid w:val="00F32D09"/>
    <w:pPr>
      <w:spacing w:line="360" w:lineRule="auto"/>
      <w:jc w:val="both"/>
    </w:pPr>
    <w:rPr>
      <w:rFonts w:ascii="Arial" w:hAnsi="Arial" w:cs="Arial"/>
    </w:rPr>
  </w:style>
  <w:style w:type="paragraph" w:styleId="Textkrper3">
    <w:name w:val="Body Text 3"/>
    <w:basedOn w:val="Standard"/>
    <w:unhideWhenUsed/>
    <w:rsid w:val="00F32D09"/>
    <w:pPr>
      <w:spacing w:after="120"/>
    </w:pPr>
    <w:rPr>
      <w:sz w:val="16"/>
      <w:szCs w:val="16"/>
    </w:rPr>
  </w:style>
  <w:style w:type="character" w:customStyle="1" w:styleId="Textkrper3Zchn">
    <w:name w:val="Textkörper 3 Zchn"/>
    <w:rsid w:val="00F32D09"/>
    <w:rPr>
      <w:sz w:val="16"/>
      <w:szCs w:val="16"/>
      <w:lang w:eastAsia="ar-SA"/>
    </w:rPr>
  </w:style>
  <w:style w:type="character" w:customStyle="1" w:styleId="TextkrperZchn">
    <w:name w:val="Textkörper Zchn"/>
    <w:semiHidden/>
    <w:rsid w:val="00F32D09"/>
    <w:rPr>
      <w:rFonts w:ascii="Arial" w:hAnsi="Arial"/>
      <w:b/>
      <w:bCs/>
      <w:sz w:val="24"/>
      <w:szCs w:val="24"/>
      <w:lang w:eastAsia="ar-SA"/>
    </w:rPr>
  </w:style>
  <w:style w:type="character" w:styleId="Fett">
    <w:name w:val="Strong"/>
    <w:qFormat/>
    <w:rsid w:val="00F32D09"/>
    <w:rPr>
      <w:b/>
      <w:bCs/>
    </w:rPr>
  </w:style>
  <w:style w:type="character" w:styleId="Hervorhebung">
    <w:name w:val="Emphasis"/>
    <w:qFormat/>
    <w:rsid w:val="00F32D09"/>
    <w:rPr>
      <w:i/>
      <w:iCs/>
    </w:rPr>
  </w:style>
  <w:style w:type="paragraph" w:customStyle="1" w:styleId="bodytext">
    <w:name w:val="bodytext"/>
    <w:basedOn w:val="Standard"/>
    <w:rsid w:val="00F32D09"/>
    <w:pPr>
      <w:suppressAutoHyphens w:val="0"/>
      <w:spacing w:before="100" w:beforeAutospacing="1" w:after="100" w:afterAutospacing="1"/>
    </w:pPr>
  </w:style>
  <w:style w:type="paragraph" w:customStyle="1" w:styleId="news-title">
    <w:name w:val="news-title"/>
    <w:basedOn w:val="Standard"/>
    <w:rsid w:val="00F32D09"/>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rsid w:val="00F32D09"/>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l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A498-C1EA-48AE-A15C-5A7246E0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8090</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Zahalka</cp:lastModifiedBy>
  <cp:revision>3</cp:revision>
  <cp:lastPrinted>2019-04-03T13:43:00Z</cp:lastPrinted>
  <dcterms:created xsi:type="dcterms:W3CDTF">2019-04-15T10:55:00Z</dcterms:created>
  <dcterms:modified xsi:type="dcterms:W3CDTF">2019-04-15T10:57:00Z</dcterms:modified>
</cp:coreProperties>
</file>