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1F3FA0" w14:textId="77777777" w:rsidR="00910124" w:rsidRPr="009362B7" w:rsidRDefault="00447222">
      <w:pPr>
        <w:pStyle w:val="Kopfzeile"/>
        <w:tabs>
          <w:tab w:val="clear" w:pos="4536"/>
          <w:tab w:val="clear" w:pos="9072"/>
        </w:tabs>
        <w:spacing w:line="480" w:lineRule="exact"/>
        <w:rPr>
          <w:color w:val="000000" w:themeColor="text1"/>
        </w:rPr>
      </w:pPr>
      <w:r w:rsidRPr="009362B7">
        <w:rPr>
          <w:b/>
          <w:bCs/>
          <w:noProof/>
          <w:color w:val="000000" w:themeColor="text1"/>
          <w:sz w:val="48"/>
          <w:lang w:eastAsia="de-DE"/>
        </w:rPr>
        <w:drawing>
          <wp:anchor distT="0" distB="0" distL="114935" distR="114935" simplePos="0" relativeHeight="251657728" behindDoc="0" locked="0" layoutInCell="1" allowOverlap="1" wp14:anchorId="2AC30F65" wp14:editId="18326678">
            <wp:simplePos x="0" y="0"/>
            <wp:positionH relativeFrom="column">
              <wp:posOffset>4552950</wp:posOffset>
            </wp:positionH>
            <wp:positionV relativeFrom="paragraph">
              <wp:posOffset>-287020</wp:posOffset>
            </wp:positionV>
            <wp:extent cx="1661795" cy="86550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795" cy="865505"/>
                    </a:xfrm>
                    <a:prstGeom prst="rect">
                      <a:avLst/>
                    </a:prstGeom>
                    <a:solidFill>
                      <a:srgbClr val="FFFFFF"/>
                    </a:solidFill>
                    <a:ln>
                      <a:noFill/>
                    </a:ln>
                  </pic:spPr>
                </pic:pic>
              </a:graphicData>
            </a:graphic>
          </wp:anchor>
        </w:drawing>
      </w:r>
      <w:r w:rsidR="00910124" w:rsidRPr="009362B7">
        <w:rPr>
          <w:b/>
          <w:bCs/>
          <w:color w:val="000000" w:themeColor="text1"/>
          <w:sz w:val="48"/>
        </w:rPr>
        <w:t>Presseinformation</w:t>
      </w:r>
    </w:p>
    <w:p w14:paraId="6AD8A98D" w14:textId="77777777" w:rsidR="00910124" w:rsidRPr="009362B7" w:rsidRDefault="00910124">
      <w:pPr>
        <w:pStyle w:val="Kopfzeile"/>
        <w:tabs>
          <w:tab w:val="clear" w:pos="4536"/>
          <w:tab w:val="clear" w:pos="9072"/>
        </w:tabs>
        <w:spacing w:line="320" w:lineRule="exact"/>
        <w:rPr>
          <w:color w:val="000000" w:themeColor="text1"/>
        </w:rPr>
      </w:pPr>
      <w:r w:rsidRPr="009362B7">
        <w:rPr>
          <w:b/>
          <w:bCs/>
          <w:color w:val="000000" w:themeColor="text1"/>
          <w:sz w:val="20"/>
        </w:rPr>
        <w:t>Leipfinger-Bader G</w:t>
      </w:r>
      <w:r w:rsidR="00712E49" w:rsidRPr="009362B7">
        <w:rPr>
          <w:b/>
          <w:bCs/>
          <w:color w:val="000000" w:themeColor="text1"/>
          <w:sz w:val="20"/>
        </w:rPr>
        <w:t>mbH</w:t>
      </w:r>
      <w:r w:rsidRPr="009362B7">
        <w:rPr>
          <w:color w:val="000000" w:themeColor="text1"/>
          <w:sz w:val="20"/>
        </w:rPr>
        <w:t>, Ziegeleistraße 15, 84172 Vatersdorf</w:t>
      </w:r>
    </w:p>
    <w:p w14:paraId="14ED6A8E" w14:textId="77777777" w:rsidR="00910124" w:rsidRPr="009362B7" w:rsidRDefault="00910124">
      <w:pPr>
        <w:pStyle w:val="Kopfzeile"/>
        <w:tabs>
          <w:tab w:val="clear" w:pos="4536"/>
          <w:tab w:val="clear" w:pos="9072"/>
        </w:tabs>
        <w:spacing w:line="320" w:lineRule="exact"/>
        <w:rPr>
          <w:color w:val="000000" w:themeColor="text1"/>
        </w:rPr>
      </w:pPr>
      <w:r w:rsidRPr="009362B7">
        <w:rPr>
          <w:color w:val="000000" w:themeColor="text1"/>
          <w:sz w:val="20"/>
        </w:rPr>
        <w:t>Abdruck honorarfrei. Belegexemplar und Rückfragen bitte an:</w:t>
      </w:r>
    </w:p>
    <w:p w14:paraId="731D8573" w14:textId="77777777" w:rsidR="00910124" w:rsidRPr="009362B7" w:rsidRDefault="00910124">
      <w:pPr>
        <w:pStyle w:val="Kopfzeile"/>
        <w:tabs>
          <w:tab w:val="clear" w:pos="4536"/>
          <w:tab w:val="clear" w:pos="9072"/>
        </w:tabs>
        <w:spacing w:line="320" w:lineRule="exact"/>
        <w:rPr>
          <w:color w:val="000000" w:themeColor="text1"/>
        </w:rPr>
      </w:pPr>
      <w:proofErr w:type="spellStart"/>
      <w:r w:rsidRPr="009362B7">
        <w:rPr>
          <w:b/>
          <w:bCs/>
          <w:color w:val="000000" w:themeColor="text1"/>
          <w:sz w:val="20"/>
        </w:rPr>
        <w:t>dako</w:t>
      </w:r>
      <w:proofErr w:type="spellEnd"/>
      <w:r w:rsidRPr="009362B7">
        <w:rPr>
          <w:b/>
          <w:bCs/>
          <w:color w:val="000000" w:themeColor="text1"/>
          <w:sz w:val="20"/>
        </w:rPr>
        <w:t xml:space="preserve"> </w:t>
      </w:r>
      <w:proofErr w:type="spellStart"/>
      <w:r w:rsidRPr="009362B7">
        <w:rPr>
          <w:b/>
          <w:bCs/>
          <w:color w:val="000000" w:themeColor="text1"/>
          <w:sz w:val="20"/>
        </w:rPr>
        <w:t>pr</w:t>
      </w:r>
      <w:proofErr w:type="spellEnd"/>
      <w:r w:rsidRPr="009362B7">
        <w:rPr>
          <w:color w:val="000000" w:themeColor="text1"/>
          <w:sz w:val="20"/>
        </w:rPr>
        <w:t xml:space="preserve">, </w:t>
      </w:r>
      <w:proofErr w:type="spellStart"/>
      <w:r w:rsidRPr="009362B7">
        <w:rPr>
          <w:color w:val="000000" w:themeColor="text1"/>
          <w:sz w:val="20"/>
        </w:rPr>
        <w:t>Manforter</w:t>
      </w:r>
      <w:proofErr w:type="spellEnd"/>
      <w:r w:rsidRPr="009362B7">
        <w:rPr>
          <w:color w:val="000000" w:themeColor="text1"/>
          <w:sz w:val="20"/>
        </w:rPr>
        <w:t xml:space="preserve"> Straße 133, 51373 Leverkusen, Tel.: 02 14 </w:t>
      </w:r>
      <w:r w:rsidR="00D1729B">
        <w:rPr>
          <w:color w:val="000000" w:themeColor="text1"/>
          <w:sz w:val="20"/>
        </w:rPr>
        <w:t>-</w:t>
      </w:r>
      <w:r w:rsidRPr="009362B7">
        <w:rPr>
          <w:color w:val="000000" w:themeColor="text1"/>
          <w:sz w:val="20"/>
        </w:rPr>
        <w:t xml:space="preserve"> 20 69 10</w:t>
      </w:r>
    </w:p>
    <w:p w14:paraId="4E959200" w14:textId="77777777" w:rsidR="00910124" w:rsidRPr="009362B7" w:rsidRDefault="00910124">
      <w:pPr>
        <w:pStyle w:val="Kopfzeile"/>
        <w:tabs>
          <w:tab w:val="clear" w:pos="4536"/>
          <w:tab w:val="clear" w:pos="9072"/>
        </w:tabs>
        <w:spacing w:line="400" w:lineRule="exact"/>
        <w:rPr>
          <w:color w:val="000000" w:themeColor="text1"/>
          <w:sz w:val="20"/>
        </w:rPr>
      </w:pPr>
    </w:p>
    <w:p w14:paraId="5B0EE257" w14:textId="77777777" w:rsidR="00910124" w:rsidRPr="009362B7" w:rsidRDefault="00CB1214">
      <w:pPr>
        <w:pStyle w:val="Kopfzeile"/>
        <w:tabs>
          <w:tab w:val="clear" w:pos="4536"/>
          <w:tab w:val="clear" w:pos="9072"/>
        </w:tabs>
        <w:spacing w:line="400" w:lineRule="exact"/>
        <w:jc w:val="right"/>
        <w:rPr>
          <w:color w:val="000000" w:themeColor="text1"/>
        </w:rPr>
      </w:pPr>
      <w:r>
        <w:rPr>
          <w:color w:val="000000" w:themeColor="text1"/>
          <w:sz w:val="20"/>
        </w:rPr>
        <w:t>01</w:t>
      </w:r>
      <w:r w:rsidR="00202D38" w:rsidRPr="009362B7">
        <w:rPr>
          <w:color w:val="000000" w:themeColor="text1"/>
          <w:sz w:val="20"/>
        </w:rPr>
        <w:t>/</w:t>
      </w:r>
      <w:r w:rsidR="000B6A27" w:rsidRPr="009362B7">
        <w:rPr>
          <w:color w:val="000000" w:themeColor="text1"/>
          <w:sz w:val="20"/>
        </w:rPr>
        <w:t>2</w:t>
      </w:r>
      <w:r>
        <w:rPr>
          <w:color w:val="000000" w:themeColor="text1"/>
          <w:sz w:val="20"/>
        </w:rPr>
        <w:t>2</w:t>
      </w:r>
      <w:r w:rsidR="000B6A27" w:rsidRPr="009362B7">
        <w:rPr>
          <w:color w:val="000000" w:themeColor="text1"/>
          <w:sz w:val="20"/>
        </w:rPr>
        <w:t>-</w:t>
      </w:r>
      <w:r>
        <w:rPr>
          <w:color w:val="000000" w:themeColor="text1"/>
          <w:sz w:val="20"/>
        </w:rPr>
        <w:t>01</w:t>
      </w:r>
    </w:p>
    <w:p w14:paraId="650E035D" w14:textId="77777777" w:rsidR="00910124" w:rsidRPr="009362B7" w:rsidRDefault="00910124">
      <w:pPr>
        <w:pStyle w:val="Kopfzeile"/>
        <w:tabs>
          <w:tab w:val="clear" w:pos="4536"/>
          <w:tab w:val="clear" w:pos="9072"/>
        </w:tabs>
        <w:spacing w:line="320" w:lineRule="exact"/>
        <w:jc w:val="both"/>
        <w:rPr>
          <w:color w:val="000000" w:themeColor="text1"/>
          <w:sz w:val="28"/>
        </w:rPr>
      </w:pPr>
    </w:p>
    <w:p w14:paraId="65A3E5DE" w14:textId="77777777" w:rsidR="00910124" w:rsidRPr="009362B7" w:rsidRDefault="00910124">
      <w:pPr>
        <w:pStyle w:val="Kopfzeile"/>
        <w:tabs>
          <w:tab w:val="clear" w:pos="4536"/>
          <w:tab w:val="clear" w:pos="9072"/>
        </w:tabs>
        <w:spacing w:line="320" w:lineRule="exact"/>
        <w:jc w:val="both"/>
        <w:rPr>
          <w:color w:val="000000" w:themeColor="text1"/>
        </w:rPr>
      </w:pPr>
      <w:r w:rsidRPr="009362B7">
        <w:rPr>
          <w:color w:val="000000" w:themeColor="text1"/>
          <w:sz w:val="28"/>
          <w:u w:val="single"/>
        </w:rPr>
        <w:t>Leipfinger-Bader G</w:t>
      </w:r>
      <w:r w:rsidR="00712E49" w:rsidRPr="009362B7">
        <w:rPr>
          <w:color w:val="000000" w:themeColor="text1"/>
          <w:sz w:val="28"/>
          <w:u w:val="single"/>
        </w:rPr>
        <w:t>mbH</w:t>
      </w:r>
    </w:p>
    <w:p w14:paraId="5BB662BE" w14:textId="77777777" w:rsidR="00910124" w:rsidRPr="009362B7" w:rsidRDefault="00910124">
      <w:pPr>
        <w:rPr>
          <w:color w:val="000000" w:themeColor="text1"/>
          <w:sz w:val="28"/>
          <w:szCs w:val="28"/>
          <w:u w:val="single"/>
        </w:rPr>
      </w:pPr>
    </w:p>
    <w:p w14:paraId="7EF6FED7" w14:textId="77777777" w:rsidR="00910124" w:rsidRPr="009362B7" w:rsidRDefault="00546440">
      <w:pPr>
        <w:rPr>
          <w:color w:val="000000" w:themeColor="text1"/>
          <w:sz w:val="40"/>
          <w:szCs w:val="40"/>
        </w:rPr>
      </w:pPr>
      <w:r>
        <w:rPr>
          <w:b/>
          <w:color w:val="000000" w:themeColor="text1"/>
          <w:sz w:val="40"/>
          <w:szCs w:val="40"/>
        </w:rPr>
        <w:t>„</w:t>
      </w:r>
      <w:r w:rsidR="00D54A1E">
        <w:rPr>
          <w:b/>
          <w:color w:val="000000" w:themeColor="text1"/>
          <w:sz w:val="40"/>
          <w:szCs w:val="40"/>
        </w:rPr>
        <w:t xml:space="preserve">Weniger Energieeffizienz ist </w:t>
      </w:r>
      <w:r w:rsidR="000650A7">
        <w:rPr>
          <w:b/>
          <w:color w:val="000000" w:themeColor="text1"/>
          <w:sz w:val="40"/>
          <w:szCs w:val="40"/>
        </w:rPr>
        <w:t xml:space="preserve">keine ökonomisch sinnvolle </w:t>
      </w:r>
      <w:r w:rsidR="00D54A1E">
        <w:rPr>
          <w:b/>
          <w:color w:val="000000" w:themeColor="text1"/>
          <w:sz w:val="40"/>
          <w:szCs w:val="40"/>
        </w:rPr>
        <w:t>Alternative</w:t>
      </w:r>
      <w:r>
        <w:rPr>
          <w:b/>
          <w:color w:val="000000" w:themeColor="text1"/>
          <w:sz w:val="40"/>
          <w:szCs w:val="40"/>
        </w:rPr>
        <w:t>“</w:t>
      </w:r>
    </w:p>
    <w:p w14:paraId="649B8CEB" w14:textId="77777777" w:rsidR="00910124" w:rsidRPr="009362B7" w:rsidRDefault="00910124">
      <w:pPr>
        <w:rPr>
          <w:b/>
          <w:color w:val="000000" w:themeColor="text1"/>
          <w:sz w:val="28"/>
          <w:szCs w:val="28"/>
          <w:highlight w:val="yellow"/>
        </w:rPr>
      </w:pPr>
    </w:p>
    <w:p w14:paraId="3E79F54E" w14:textId="77777777" w:rsidR="002B53B3" w:rsidRPr="00D54A1E" w:rsidRDefault="00A32B49" w:rsidP="002B53B3">
      <w:pPr>
        <w:rPr>
          <w:color w:val="000000" w:themeColor="text1"/>
          <w:sz w:val="28"/>
          <w:szCs w:val="28"/>
        </w:rPr>
      </w:pPr>
      <w:r w:rsidRPr="00D54A1E">
        <w:rPr>
          <w:color w:val="000000" w:themeColor="text1"/>
          <w:sz w:val="28"/>
          <w:szCs w:val="28"/>
        </w:rPr>
        <w:t xml:space="preserve">Leipfinger-Bader </w:t>
      </w:r>
      <w:r w:rsidR="00D54A1E" w:rsidRPr="00D54A1E">
        <w:rPr>
          <w:color w:val="000000" w:themeColor="text1"/>
          <w:sz w:val="28"/>
          <w:szCs w:val="28"/>
        </w:rPr>
        <w:t>bedauert BEG-Förderstop</w:t>
      </w:r>
      <w:r w:rsidR="00546440">
        <w:rPr>
          <w:color w:val="000000" w:themeColor="text1"/>
          <w:sz w:val="28"/>
          <w:szCs w:val="28"/>
        </w:rPr>
        <w:t>p und rät privaten Bauherren zu Umsicht und</w:t>
      </w:r>
      <w:r w:rsidR="00D54A1E" w:rsidRPr="00D54A1E">
        <w:rPr>
          <w:color w:val="000000" w:themeColor="text1"/>
          <w:sz w:val="28"/>
          <w:szCs w:val="28"/>
        </w:rPr>
        <w:t xml:space="preserve"> Geduld </w:t>
      </w:r>
    </w:p>
    <w:p w14:paraId="67C47452" w14:textId="77777777" w:rsidR="002B53B3" w:rsidRPr="00D54A1E" w:rsidRDefault="002B53B3" w:rsidP="00B06542">
      <w:pPr>
        <w:pStyle w:val="Textkrper"/>
        <w:spacing w:line="360" w:lineRule="auto"/>
        <w:rPr>
          <w:bCs w:val="0"/>
          <w:color w:val="000000" w:themeColor="text1"/>
        </w:rPr>
      </w:pPr>
    </w:p>
    <w:p w14:paraId="76AF5676" w14:textId="77777777" w:rsidR="002C6009" w:rsidRPr="00D54A1E" w:rsidRDefault="000F0E82" w:rsidP="00095993">
      <w:pPr>
        <w:pStyle w:val="Textkrper"/>
        <w:spacing w:line="360" w:lineRule="auto"/>
        <w:rPr>
          <w:bCs w:val="0"/>
          <w:color w:val="000000" w:themeColor="text1"/>
        </w:rPr>
      </w:pPr>
      <w:r w:rsidRPr="00A42002">
        <w:rPr>
          <w:bCs w:val="0"/>
          <w:color w:val="000000" w:themeColor="text1"/>
        </w:rPr>
        <w:t xml:space="preserve">Landshut (d-pr): </w:t>
      </w:r>
      <w:r w:rsidR="00432C93" w:rsidRPr="00A42002">
        <w:rPr>
          <w:bCs w:val="0"/>
          <w:color w:val="000000" w:themeColor="text1"/>
        </w:rPr>
        <w:t>Vergangene Woche</w:t>
      </w:r>
      <w:r w:rsidR="00D54A1E" w:rsidRPr="00A42002">
        <w:rPr>
          <w:bCs w:val="0"/>
          <w:color w:val="000000" w:themeColor="text1"/>
        </w:rPr>
        <w:t xml:space="preserve"> überraschte die Bundes</w:t>
      </w:r>
      <w:r w:rsidRPr="00A42002">
        <w:rPr>
          <w:bCs w:val="0"/>
          <w:color w:val="000000" w:themeColor="text1"/>
        </w:rPr>
        <w:softHyphen/>
      </w:r>
      <w:r w:rsidR="00D54A1E" w:rsidRPr="00A42002">
        <w:rPr>
          <w:bCs w:val="0"/>
          <w:color w:val="000000" w:themeColor="text1"/>
        </w:rPr>
        <w:t>regierung die gesamte Bauwirtschaft, indem sie ohne Voran</w:t>
      </w:r>
      <w:r w:rsidR="00432C93" w:rsidRPr="00A42002">
        <w:rPr>
          <w:bCs w:val="0"/>
          <w:color w:val="000000" w:themeColor="text1"/>
        </w:rPr>
        <w:softHyphen/>
      </w:r>
      <w:r w:rsidR="00D54A1E" w:rsidRPr="00A42002">
        <w:rPr>
          <w:bCs w:val="0"/>
          <w:color w:val="000000" w:themeColor="text1"/>
        </w:rPr>
        <w:t xml:space="preserve">kündigung sämtliche Fördermittel für energieeffiziente </w:t>
      </w:r>
      <w:r w:rsidR="00546440" w:rsidRPr="00A42002">
        <w:rPr>
          <w:bCs w:val="0"/>
          <w:color w:val="000000" w:themeColor="text1"/>
        </w:rPr>
        <w:t>B</w:t>
      </w:r>
      <w:r w:rsidRPr="00A42002">
        <w:rPr>
          <w:bCs w:val="0"/>
          <w:color w:val="000000" w:themeColor="text1"/>
        </w:rPr>
        <w:t>auten (KfW-Effizienzhäuser</w:t>
      </w:r>
      <w:r w:rsidR="00D54A1E" w:rsidRPr="00A42002">
        <w:rPr>
          <w:bCs w:val="0"/>
          <w:color w:val="000000" w:themeColor="text1"/>
        </w:rPr>
        <w:t>) stoppte</w:t>
      </w:r>
      <w:r w:rsidR="00030C5E" w:rsidRPr="00A42002">
        <w:rPr>
          <w:bCs w:val="0"/>
          <w:color w:val="000000" w:themeColor="text1"/>
        </w:rPr>
        <w:t>.</w:t>
      </w:r>
      <w:r w:rsidR="00D54A1E" w:rsidRPr="00A42002">
        <w:rPr>
          <w:bCs w:val="0"/>
          <w:color w:val="000000" w:themeColor="text1"/>
        </w:rPr>
        <w:t xml:space="preserve"> </w:t>
      </w:r>
      <w:r w:rsidR="00432C93" w:rsidRPr="00A42002">
        <w:rPr>
          <w:bCs w:val="0"/>
          <w:color w:val="000000" w:themeColor="text1"/>
        </w:rPr>
        <w:t>Nach ersten Schätzungen</w:t>
      </w:r>
      <w:r w:rsidR="00D54A1E" w:rsidRPr="00A42002">
        <w:rPr>
          <w:bCs w:val="0"/>
          <w:color w:val="000000" w:themeColor="text1"/>
        </w:rPr>
        <w:t xml:space="preserve"> </w:t>
      </w:r>
      <w:r w:rsidR="00432C93" w:rsidRPr="00A42002">
        <w:rPr>
          <w:bCs w:val="0"/>
          <w:color w:val="000000" w:themeColor="text1"/>
        </w:rPr>
        <w:t xml:space="preserve">sind davon </w:t>
      </w:r>
      <w:r w:rsidR="00D54A1E" w:rsidRPr="00A42002">
        <w:rPr>
          <w:bCs w:val="0"/>
          <w:color w:val="000000" w:themeColor="text1"/>
        </w:rPr>
        <w:t xml:space="preserve">50.000 </w:t>
      </w:r>
      <w:r w:rsidR="00D54A1E">
        <w:rPr>
          <w:bCs w:val="0"/>
          <w:color w:val="000000" w:themeColor="text1"/>
        </w:rPr>
        <w:t>Häuser und Wohnungen bundesweit betroffen. Bei der Unter</w:t>
      </w:r>
      <w:r w:rsidR="000650A7">
        <w:rPr>
          <w:bCs w:val="0"/>
          <w:color w:val="000000" w:themeColor="text1"/>
        </w:rPr>
        <w:t>neh</w:t>
      </w:r>
      <w:r w:rsidR="00D54A1E">
        <w:rPr>
          <w:bCs w:val="0"/>
          <w:color w:val="000000" w:themeColor="text1"/>
        </w:rPr>
        <w:t xml:space="preserve">mensgruppe Leipfinger-Bader (Vatersdorf) bedauert man die Entscheidung, ruft private Bauherren aber gleichzeitig </w:t>
      </w:r>
      <w:r w:rsidR="00546440">
        <w:rPr>
          <w:bCs w:val="0"/>
          <w:color w:val="000000" w:themeColor="text1"/>
        </w:rPr>
        <w:t xml:space="preserve">auch </w:t>
      </w:r>
      <w:r w:rsidR="00D54A1E">
        <w:rPr>
          <w:bCs w:val="0"/>
          <w:color w:val="000000" w:themeColor="text1"/>
        </w:rPr>
        <w:t>zur Besonnenheit auf: „</w:t>
      </w:r>
      <w:r w:rsidR="00546440">
        <w:rPr>
          <w:bCs w:val="0"/>
          <w:color w:val="000000" w:themeColor="text1"/>
        </w:rPr>
        <w:t>Wer bis dato noch keine Förderanträge gestellt hat, sollte jetzt mit seiner Bank sprechen und auf die angekündigte KfW-Ersatzförder</w:t>
      </w:r>
      <w:r w:rsidR="00CB1214">
        <w:rPr>
          <w:bCs w:val="0"/>
          <w:color w:val="000000" w:themeColor="text1"/>
        </w:rPr>
        <w:t xml:space="preserve">ung warten“, erklärt Firmenchef </w:t>
      </w:r>
      <w:r w:rsidR="00546440">
        <w:rPr>
          <w:bCs w:val="0"/>
          <w:color w:val="000000" w:themeColor="text1"/>
        </w:rPr>
        <w:t>Thomas Bader</w:t>
      </w:r>
      <w:r w:rsidR="00CB1214">
        <w:rPr>
          <w:bCs w:val="0"/>
          <w:color w:val="000000" w:themeColor="text1"/>
        </w:rPr>
        <w:t>.</w:t>
      </w:r>
      <w:r w:rsidR="00546440">
        <w:rPr>
          <w:bCs w:val="0"/>
          <w:color w:val="000000" w:themeColor="text1"/>
        </w:rPr>
        <w:t xml:space="preserve"> Nicht ratsam sei es, zur Deckung der entstandenen Finan</w:t>
      </w:r>
      <w:r w:rsidR="00546440">
        <w:rPr>
          <w:bCs w:val="0"/>
          <w:color w:val="000000" w:themeColor="text1"/>
        </w:rPr>
        <w:softHyphen/>
        <w:t>zierungslücke an der Energieeffizienz des Gebäudes zu sparen. „Das verursacht langfristig ein Vielfaches an Mehrkosten beim Betrieb der Immobil</w:t>
      </w:r>
      <w:r w:rsidR="00CB1214">
        <w:rPr>
          <w:bCs w:val="0"/>
          <w:color w:val="000000" w:themeColor="text1"/>
        </w:rPr>
        <w:t>i</w:t>
      </w:r>
      <w:r w:rsidR="00546440">
        <w:rPr>
          <w:bCs w:val="0"/>
          <w:color w:val="000000" w:themeColor="text1"/>
        </w:rPr>
        <w:t xml:space="preserve">e und schadet </w:t>
      </w:r>
      <w:r w:rsidR="00CB1214">
        <w:rPr>
          <w:bCs w:val="0"/>
          <w:color w:val="000000" w:themeColor="text1"/>
        </w:rPr>
        <w:t>ihrem</w:t>
      </w:r>
      <w:r w:rsidR="00546440">
        <w:rPr>
          <w:bCs w:val="0"/>
          <w:color w:val="000000" w:themeColor="text1"/>
        </w:rPr>
        <w:t xml:space="preserve"> Wiederverkaufswert erheblich. Weniger Energieeffizienz ist </w:t>
      </w:r>
      <w:r w:rsidR="00CB1214">
        <w:rPr>
          <w:bCs w:val="0"/>
          <w:color w:val="000000" w:themeColor="text1"/>
        </w:rPr>
        <w:t xml:space="preserve">daher </w:t>
      </w:r>
      <w:r w:rsidR="000650A7">
        <w:rPr>
          <w:bCs w:val="0"/>
          <w:color w:val="000000" w:themeColor="text1"/>
        </w:rPr>
        <w:t>keine ökonomisch sinnvolle</w:t>
      </w:r>
      <w:r w:rsidR="00CB1214">
        <w:rPr>
          <w:bCs w:val="0"/>
          <w:color w:val="000000" w:themeColor="text1"/>
        </w:rPr>
        <w:t xml:space="preserve"> Alternative“, so Bader. Gleiches gelte auch für den Bau von Mietwohnungen durch Investoren.</w:t>
      </w:r>
    </w:p>
    <w:p w14:paraId="3F94E38E" w14:textId="77777777" w:rsidR="00E22E6F" w:rsidRPr="009362B7" w:rsidRDefault="00E22E6F" w:rsidP="00095993">
      <w:pPr>
        <w:pStyle w:val="Textkrper"/>
        <w:spacing w:line="360" w:lineRule="auto"/>
        <w:rPr>
          <w:bCs w:val="0"/>
          <w:color w:val="000000" w:themeColor="text1"/>
        </w:rPr>
      </w:pPr>
    </w:p>
    <w:p w14:paraId="4DEA8DA2" w14:textId="77777777" w:rsidR="005B2288" w:rsidRDefault="00CB1214" w:rsidP="00095993">
      <w:pPr>
        <w:pStyle w:val="Textkrper"/>
        <w:spacing w:line="360" w:lineRule="auto"/>
        <w:rPr>
          <w:b w:val="0"/>
          <w:bCs w:val="0"/>
          <w:color w:val="000000" w:themeColor="text1"/>
        </w:rPr>
      </w:pPr>
      <w:r>
        <w:rPr>
          <w:b w:val="0"/>
          <w:bCs w:val="0"/>
          <w:color w:val="000000" w:themeColor="text1"/>
        </w:rPr>
        <w:t xml:space="preserve">Eine böse Überraschung erlebten am </w:t>
      </w:r>
      <w:r w:rsidR="002A424B">
        <w:rPr>
          <w:b w:val="0"/>
          <w:bCs w:val="0"/>
          <w:color w:val="000000" w:themeColor="text1"/>
        </w:rPr>
        <w:t>24. Januar</w:t>
      </w:r>
      <w:r>
        <w:rPr>
          <w:b w:val="0"/>
          <w:bCs w:val="0"/>
          <w:color w:val="000000" w:themeColor="text1"/>
        </w:rPr>
        <w:t xml:space="preserve"> viele bauwillige Familien sowie Wohnungsbaugesellschaften</w:t>
      </w:r>
      <w:r w:rsidR="00C54A98">
        <w:rPr>
          <w:b w:val="0"/>
          <w:bCs w:val="0"/>
          <w:color w:val="000000" w:themeColor="text1"/>
        </w:rPr>
        <w:t>:</w:t>
      </w:r>
      <w:r>
        <w:rPr>
          <w:b w:val="0"/>
          <w:bCs w:val="0"/>
          <w:color w:val="000000" w:themeColor="text1"/>
        </w:rPr>
        <w:t xml:space="preserve"> Aufgrund „enormer </w:t>
      </w:r>
      <w:r>
        <w:rPr>
          <w:b w:val="0"/>
          <w:bCs w:val="0"/>
          <w:color w:val="000000" w:themeColor="text1"/>
        </w:rPr>
        <w:lastRenderedPageBreak/>
        <w:t xml:space="preserve">Antragsflut“ </w:t>
      </w:r>
      <w:r w:rsidR="00C54A98">
        <w:rPr>
          <w:b w:val="0"/>
          <w:bCs w:val="0"/>
          <w:color w:val="000000" w:themeColor="text1"/>
        </w:rPr>
        <w:t xml:space="preserve">stoppte die neue Bundesregierung </w:t>
      </w:r>
      <w:r w:rsidR="00EB153B">
        <w:rPr>
          <w:b w:val="0"/>
          <w:bCs w:val="0"/>
          <w:color w:val="000000" w:themeColor="text1"/>
        </w:rPr>
        <w:t xml:space="preserve">mit sofortiger Wirkung </w:t>
      </w:r>
      <w:r w:rsidR="00C54A98">
        <w:rPr>
          <w:b w:val="0"/>
          <w:bCs w:val="0"/>
          <w:color w:val="000000" w:themeColor="text1"/>
        </w:rPr>
        <w:t xml:space="preserve">sämtliche Fördermaßnahmen im Rahmen der Bundesförderung für effiziente Gebäude (BEG). Das betrifft sowohl den Neubau von KfW-Effizienzhäusern (55 und 40) als auch die Förderung von energetischen Sanierungen. </w:t>
      </w:r>
      <w:r w:rsidR="000650A7">
        <w:rPr>
          <w:b w:val="0"/>
          <w:bCs w:val="0"/>
          <w:color w:val="000000" w:themeColor="text1"/>
        </w:rPr>
        <w:t xml:space="preserve">Diesbezügliche </w:t>
      </w:r>
      <w:r w:rsidR="000F0E82">
        <w:rPr>
          <w:b w:val="0"/>
          <w:bCs w:val="0"/>
          <w:color w:val="000000" w:themeColor="text1"/>
        </w:rPr>
        <w:t xml:space="preserve">Anträge </w:t>
      </w:r>
      <w:r w:rsidR="000650A7">
        <w:rPr>
          <w:b w:val="0"/>
          <w:bCs w:val="0"/>
          <w:color w:val="000000" w:themeColor="text1"/>
        </w:rPr>
        <w:t xml:space="preserve">werden </w:t>
      </w:r>
      <w:r w:rsidR="00EB153B">
        <w:rPr>
          <w:b w:val="0"/>
          <w:bCs w:val="0"/>
          <w:color w:val="000000" w:themeColor="text1"/>
        </w:rPr>
        <w:t>derzeit</w:t>
      </w:r>
      <w:r w:rsidR="000650A7">
        <w:rPr>
          <w:b w:val="0"/>
          <w:bCs w:val="0"/>
          <w:color w:val="000000" w:themeColor="text1"/>
        </w:rPr>
        <w:t xml:space="preserve"> nicht mehr von der KfW bewilligt</w:t>
      </w:r>
      <w:r w:rsidR="000F0E82">
        <w:rPr>
          <w:b w:val="0"/>
          <w:bCs w:val="0"/>
          <w:color w:val="000000" w:themeColor="text1"/>
        </w:rPr>
        <w:t xml:space="preserve">. </w:t>
      </w:r>
      <w:r w:rsidR="00C54A98">
        <w:rPr>
          <w:b w:val="0"/>
          <w:bCs w:val="0"/>
          <w:color w:val="000000" w:themeColor="text1"/>
        </w:rPr>
        <w:t>Beim auf klima</w:t>
      </w:r>
      <w:r w:rsidR="00C54A98">
        <w:rPr>
          <w:b w:val="0"/>
          <w:bCs w:val="0"/>
          <w:color w:val="000000" w:themeColor="text1"/>
        </w:rPr>
        <w:softHyphen/>
        <w:t xml:space="preserve">freundliches Bauen spezialisierten Familienunternehmen Leipfinger-Bader löst dies Verwunderung aus: „Die Vorgehensweise des neuen </w:t>
      </w:r>
      <w:r w:rsidR="007D55B8">
        <w:rPr>
          <w:b w:val="0"/>
          <w:bCs w:val="0"/>
          <w:color w:val="000000" w:themeColor="text1"/>
        </w:rPr>
        <w:t>Bundes</w:t>
      </w:r>
      <w:r w:rsidR="000F0E82">
        <w:rPr>
          <w:b w:val="0"/>
          <w:bCs w:val="0"/>
          <w:color w:val="000000" w:themeColor="text1"/>
        </w:rPr>
        <w:softHyphen/>
      </w:r>
      <w:r w:rsidR="007D55B8">
        <w:rPr>
          <w:b w:val="0"/>
          <w:bCs w:val="0"/>
          <w:color w:val="000000" w:themeColor="text1"/>
        </w:rPr>
        <w:t xml:space="preserve">wirtschafts- und Klimaschutzministeriums erinnert leider an 2006, als die damalige Eigenheimzulage trotz Warnungen abgeschafft wurde. Das brachte die Bautätigkeit fast zum Erliegen und hat letztlich die Erwerbstätigenquote in unserer Branche halbiert. Daraus sind viele unserer heutigen Wohnraum-Probleme in Deutschland entstanden“, erklärt Inhaber Thomas Bader. </w:t>
      </w:r>
    </w:p>
    <w:p w14:paraId="3A4871E5" w14:textId="77777777" w:rsidR="005B2288" w:rsidRPr="009362B7" w:rsidRDefault="005B2288" w:rsidP="00095993">
      <w:pPr>
        <w:pStyle w:val="Textkrper"/>
        <w:spacing w:line="360" w:lineRule="auto"/>
        <w:rPr>
          <w:b w:val="0"/>
          <w:color w:val="000000" w:themeColor="text1"/>
        </w:rPr>
      </w:pPr>
    </w:p>
    <w:p w14:paraId="08462334" w14:textId="77777777" w:rsidR="000F0E82" w:rsidRDefault="000F0E82" w:rsidP="00095993">
      <w:pPr>
        <w:pStyle w:val="Textkrper"/>
        <w:spacing w:line="360" w:lineRule="auto"/>
        <w:rPr>
          <w:b w:val="0"/>
          <w:color w:val="000000" w:themeColor="text1"/>
        </w:rPr>
      </w:pPr>
      <w:r>
        <w:rPr>
          <w:b w:val="0"/>
          <w:color w:val="000000" w:themeColor="text1"/>
        </w:rPr>
        <w:t xml:space="preserve">In der aktuellen Lage empfiehlt das Unternehmen privaten Bauherren </w:t>
      </w:r>
      <w:r w:rsidR="004A2261">
        <w:rPr>
          <w:b w:val="0"/>
          <w:color w:val="000000" w:themeColor="text1"/>
        </w:rPr>
        <w:t>sowie</w:t>
      </w:r>
      <w:r>
        <w:rPr>
          <w:b w:val="0"/>
          <w:color w:val="000000" w:themeColor="text1"/>
        </w:rPr>
        <w:t xml:space="preserve"> </w:t>
      </w:r>
      <w:r w:rsidR="000650A7">
        <w:rPr>
          <w:b w:val="0"/>
          <w:color w:val="000000" w:themeColor="text1"/>
        </w:rPr>
        <w:t>Wohnungsbau-</w:t>
      </w:r>
      <w:r w:rsidRPr="00A42002">
        <w:rPr>
          <w:b w:val="0"/>
          <w:color w:val="000000" w:themeColor="text1"/>
        </w:rPr>
        <w:t xml:space="preserve">Investoren, keine vorschnellen Entscheidungen zu treffen: „Die durch den Förderstopp entstandenen Finanzierungslücken sind </w:t>
      </w:r>
      <w:r w:rsidR="00432C93" w:rsidRPr="00A42002">
        <w:rPr>
          <w:b w:val="0"/>
          <w:color w:val="000000" w:themeColor="text1"/>
        </w:rPr>
        <w:t>ärgerlich und</w:t>
      </w:r>
      <w:r w:rsidRPr="00A42002">
        <w:rPr>
          <w:b w:val="0"/>
          <w:color w:val="000000" w:themeColor="text1"/>
        </w:rPr>
        <w:t xml:space="preserve"> oft auch essentiell </w:t>
      </w:r>
      <w:r>
        <w:rPr>
          <w:b w:val="0"/>
          <w:color w:val="000000" w:themeColor="text1"/>
        </w:rPr>
        <w:t xml:space="preserve">für die Umsetzung des Bauvorhabens. </w:t>
      </w:r>
      <w:r w:rsidR="000650A7">
        <w:rPr>
          <w:b w:val="0"/>
          <w:color w:val="000000" w:themeColor="text1"/>
        </w:rPr>
        <w:t>Wer nicht ‚auf Kante‘</w:t>
      </w:r>
      <w:r w:rsidR="001C1AF9">
        <w:rPr>
          <w:b w:val="0"/>
          <w:color w:val="000000" w:themeColor="text1"/>
        </w:rPr>
        <w:t xml:space="preserve"> </w:t>
      </w:r>
      <w:r w:rsidR="000650A7">
        <w:rPr>
          <w:b w:val="0"/>
          <w:color w:val="000000" w:themeColor="text1"/>
        </w:rPr>
        <w:t>plant und unter Zeitdruck steht</w:t>
      </w:r>
      <w:r w:rsidR="001C1AF9">
        <w:rPr>
          <w:b w:val="0"/>
          <w:color w:val="000000" w:themeColor="text1"/>
        </w:rPr>
        <w:t>, sollte noch einige Wochen auf die angekündigte Ersatzförderung der Bundesregierung warten“, rät Bader. W</w:t>
      </w:r>
      <w:r w:rsidR="000650A7">
        <w:rPr>
          <w:b w:val="0"/>
          <w:color w:val="000000" w:themeColor="text1"/>
        </w:rPr>
        <w:t>ann</w:t>
      </w:r>
      <w:r w:rsidR="001C1AF9">
        <w:rPr>
          <w:b w:val="0"/>
          <w:color w:val="000000" w:themeColor="text1"/>
        </w:rPr>
        <w:t xml:space="preserve"> diese jedoch </w:t>
      </w:r>
      <w:r w:rsidR="000650A7">
        <w:rPr>
          <w:b w:val="0"/>
          <w:color w:val="000000" w:themeColor="text1"/>
        </w:rPr>
        <w:t>kommt</w:t>
      </w:r>
      <w:r w:rsidR="001C1AF9">
        <w:rPr>
          <w:b w:val="0"/>
          <w:color w:val="000000" w:themeColor="text1"/>
        </w:rPr>
        <w:t xml:space="preserve"> und ob sie ausre</w:t>
      </w:r>
      <w:r w:rsidR="004A2261">
        <w:rPr>
          <w:b w:val="0"/>
          <w:color w:val="000000" w:themeColor="text1"/>
        </w:rPr>
        <w:t>icht, könne derzeit</w:t>
      </w:r>
      <w:r w:rsidR="001C1AF9">
        <w:rPr>
          <w:b w:val="0"/>
          <w:color w:val="000000" w:themeColor="text1"/>
        </w:rPr>
        <w:t xml:space="preserve"> niemand voraussagen. Keine gute Idee sei allerdings, die Finanzierungslücke durch günstigere, weniger </w:t>
      </w:r>
      <w:r w:rsidR="000650A7">
        <w:rPr>
          <w:b w:val="0"/>
          <w:color w:val="000000" w:themeColor="text1"/>
        </w:rPr>
        <w:t>wärmedämmende</w:t>
      </w:r>
      <w:r w:rsidR="002A424B">
        <w:rPr>
          <w:b w:val="0"/>
          <w:color w:val="000000" w:themeColor="text1"/>
        </w:rPr>
        <w:t xml:space="preserve"> Baustoffe und -</w:t>
      </w:r>
      <w:r w:rsidR="001C1AF9">
        <w:rPr>
          <w:b w:val="0"/>
          <w:color w:val="000000" w:themeColor="text1"/>
        </w:rPr>
        <w:t xml:space="preserve">lösungen zu schließen. „Das </w:t>
      </w:r>
      <w:r w:rsidR="002A424B">
        <w:rPr>
          <w:b w:val="0"/>
          <w:color w:val="000000" w:themeColor="text1"/>
        </w:rPr>
        <w:t>ist zwar möglich und rechtlich gestattet</w:t>
      </w:r>
      <w:r w:rsidR="000650A7">
        <w:rPr>
          <w:b w:val="0"/>
          <w:color w:val="000000" w:themeColor="text1"/>
        </w:rPr>
        <w:t>. Allerdings führen weniger energieeffiziente Gebäude</w:t>
      </w:r>
      <w:r w:rsidR="001C1AF9">
        <w:rPr>
          <w:b w:val="0"/>
          <w:color w:val="000000" w:themeColor="text1"/>
        </w:rPr>
        <w:t xml:space="preserve"> langfristig zu deutlich höheren Mehr</w:t>
      </w:r>
      <w:r w:rsidR="00E03A68">
        <w:rPr>
          <w:b w:val="0"/>
          <w:color w:val="000000" w:themeColor="text1"/>
        </w:rPr>
        <w:t>belastungen</w:t>
      </w:r>
      <w:r w:rsidR="001C1AF9">
        <w:rPr>
          <w:b w:val="0"/>
          <w:color w:val="000000" w:themeColor="text1"/>
        </w:rPr>
        <w:t xml:space="preserve"> – insbesondere vor dem Hintergrund aktuell ‚nervöser</w:t>
      </w:r>
      <w:r w:rsidR="000650A7">
        <w:rPr>
          <w:b w:val="0"/>
          <w:color w:val="000000" w:themeColor="text1"/>
        </w:rPr>
        <w:t>‘</w:t>
      </w:r>
      <w:r w:rsidR="001C1AF9">
        <w:rPr>
          <w:b w:val="0"/>
          <w:color w:val="000000" w:themeColor="text1"/>
        </w:rPr>
        <w:t xml:space="preserve"> </w:t>
      </w:r>
      <w:r w:rsidR="000650A7">
        <w:rPr>
          <w:b w:val="0"/>
          <w:color w:val="000000" w:themeColor="text1"/>
        </w:rPr>
        <w:t>Gas- und Ölpreise</w:t>
      </w:r>
      <w:r w:rsidR="001C1AF9">
        <w:rPr>
          <w:b w:val="0"/>
          <w:color w:val="000000" w:themeColor="text1"/>
        </w:rPr>
        <w:t>. Auch der spätere Wiederverkaufswert der Immobilie wird dad</w:t>
      </w:r>
      <w:r w:rsidR="002A424B">
        <w:rPr>
          <w:b w:val="0"/>
          <w:color w:val="000000" w:themeColor="text1"/>
        </w:rPr>
        <w:t>urch</w:t>
      </w:r>
      <w:r w:rsidR="00EB153B">
        <w:rPr>
          <w:b w:val="0"/>
          <w:color w:val="000000" w:themeColor="text1"/>
        </w:rPr>
        <w:t xml:space="preserve"> </w:t>
      </w:r>
      <w:r w:rsidR="001C1AF9">
        <w:rPr>
          <w:b w:val="0"/>
          <w:color w:val="000000" w:themeColor="text1"/>
        </w:rPr>
        <w:t>beschädigt. Besser ist, durch frühe Gespräche mit der finan</w:t>
      </w:r>
      <w:r w:rsidR="004A2261">
        <w:rPr>
          <w:b w:val="0"/>
          <w:color w:val="000000" w:themeColor="text1"/>
        </w:rPr>
        <w:softHyphen/>
      </w:r>
      <w:r w:rsidR="001C1AF9">
        <w:rPr>
          <w:b w:val="0"/>
          <w:color w:val="000000" w:themeColor="text1"/>
        </w:rPr>
        <w:t xml:space="preserve">zierenden Bank Alternativlösungen zu suchen“, betont Bader.    </w:t>
      </w:r>
      <w:r>
        <w:rPr>
          <w:b w:val="0"/>
          <w:color w:val="000000" w:themeColor="text1"/>
        </w:rPr>
        <w:t xml:space="preserve">   </w:t>
      </w:r>
    </w:p>
    <w:p w14:paraId="05C14089" w14:textId="77777777" w:rsidR="000F0E82" w:rsidRDefault="000F0E82" w:rsidP="00095993">
      <w:pPr>
        <w:pStyle w:val="Textkrper"/>
        <w:spacing w:line="360" w:lineRule="auto"/>
        <w:rPr>
          <w:b w:val="0"/>
          <w:color w:val="000000" w:themeColor="text1"/>
        </w:rPr>
      </w:pPr>
    </w:p>
    <w:p w14:paraId="61D5758D" w14:textId="77777777" w:rsidR="000F0E82" w:rsidRPr="00A42002" w:rsidRDefault="00F06CE2" w:rsidP="00095993">
      <w:pPr>
        <w:pStyle w:val="Textkrper"/>
        <w:spacing w:line="360" w:lineRule="auto"/>
        <w:rPr>
          <w:b w:val="0"/>
          <w:color w:val="000000" w:themeColor="text1"/>
        </w:rPr>
      </w:pPr>
      <w:r>
        <w:rPr>
          <w:b w:val="0"/>
          <w:color w:val="000000" w:themeColor="text1"/>
        </w:rPr>
        <w:lastRenderedPageBreak/>
        <w:t>Sein Unternehmen</w:t>
      </w:r>
      <w:r w:rsidR="00B014AA">
        <w:rPr>
          <w:b w:val="0"/>
          <w:color w:val="000000" w:themeColor="text1"/>
        </w:rPr>
        <w:t xml:space="preserve"> will daher auch künftig </w:t>
      </w:r>
      <w:r>
        <w:rPr>
          <w:b w:val="0"/>
          <w:color w:val="000000" w:themeColor="text1"/>
        </w:rPr>
        <w:t>dem</w:t>
      </w:r>
      <w:r w:rsidR="00B014AA">
        <w:rPr>
          <w:b w:val="0"/>
          <w:color w:val="000000" w:themeColor="text1"/>
        </w:rPr>
        <w:t xml:space="preserve"> Ansatz energie</w:t>
      </w:r>
      <w:r w:rsidR="00B014AA">
        <w:rPr>
          <w:b w:val="0"/>
          <w:color w:val="000000" w:themeColor="text1"/>
        </w:rPr>
        <w:softHyphen/>
        <w:t xml:space="preserve">effizienten Bauens folgen und auf Nachhaltigkeit setzen.  </w:t>
      </w:r>
      <w:r w:rsidR="004D2D76">
        <w:rPr>
          <w:b w:val="0"/>
          <w:color w:val="000000" w:themeColor="text1"/>
        </w:rPr>
        <w:t>Die bundesweite Unternehmensgruppe Leipfinger-Bader – bestehend aus den gleichnamigen Ziegelwerken, dem Fassaden</w:t>
      </w:r>
      <w:r w:rsidR="004D2D76">
        <w:rPr>
          <w:b w:val="0"/>
          <w:color w:val="000000" w:themeColor="text1"/>
        </w:rPr>
        <w:softHyphen/>
        <w:t xml:space="preserve">spezialisten „Tonality“ sowie dem Trockenbauplatten-Hersteller „Lehmorange“ – liefert privaten und gewerblichen Bauherren seit Jahrzehnten hochwertige Produkte und Sonderlösungen für klimafreundliches Bauen und Sanieren. Die in Familienhand befindliche Gruppe produziert mittlerweile an fünf Standorten in Bayern und Rheinland-Pfalz und versorgt von dort aus das gesamte Bundesgebiet. Dabei setzt das Unternehmen nicht nur Standards bei der Entwicklung </w:t>
      </w:r>
      <w:r w:rsidR="00B014AA">
        <w:rPr>
          <w:b w:val="0"/>
          <w:color w:val="000000" w:themeColor="text1"/>
        </w:rPr>
        <w:t>umweltgerechter</w:t>
      </w:r>
      <w:r w:rsidR="004D2D76">
        <w:rPr>
          <w:b w:val="0"/>
          <w:color w:val="000000" w:themeColor="text1"/>
        </w:rPr>
        <w:t xml:space="preserve"> Wandbaustoffe</w:t>
      </w:r>
      <w:r w:rsidR="00B014AA">
        <w:rPr>
          <w:b w:val="0"/>
          <w:color w:val="000000" w:themeColor="text1"/>
        </w:rPr>
        <w:t xml:space="preserve"> </w:t>
      </w:r>
      <w:r>
        <w:rPr>
          <w:b w:val="0"/>
          <w:color w:val="000000" w:themeColor="text1"/>
        </w:rPr>
        <w:t>sowie</w:t>
      </w:r>
      <w:r w:rsidR="00B014AA">
        <w:rPr>
          <w:b w:val="0"/>
          <w:color w:val="000000" w:themeColor="text1"/>
        </w:rPr>
        <w:t xml:space="preserve"> Sonder</w:t>
      </w:r>
      <w:r w:rsidR="00B014AA">
        <w:rPr>
          <w:b w:val="0"/>
          <w:color w:val="000000" w:themeColor="text1"/>
        </w:rPr>
        <w:softHyphen/>
        <w:t xml:space="preserve">lösungen, wie </w:t>
      </w:r>
      <w:r w:rsidR="00506060">
        <w:rPr>
          <w:b w:val="0"/>
          <w:color w:val="000000" w:themeColor="text1"/>
        </w:rPr>
        <w:t>zum Beispiel im Lüftungsbereich:</w:t>
      </w:r>
      <w:r w:rsidR="00B014AA">
        <w:rPr>
          <w:b w:val="0"/>
          <w:color w:val="000000" w:themeColor="text1"/>
        </w:rPr>
        <w:t xml:space="preserve"> Leipfinger-Bader war 2020 auch der erste deutsche Baustoff-Hersteller, der einen geschlossenen Wertstoffkreislauf für seine Mauerziegel gewährleisten konnte. Möglich macht es eine eigens entwickelte Recycling-Anlage am Stando</w:t>
      </w:r>
      <w:r w:rsidR="00B014AA" w:rsidRPr="00A42002">
        <w:rPr>
          <w:b w:val="0"/>
          <w:color w:val="000000" w:themeColor="text1"/>
        </w:rPr>
        <w:t>rt Mainburg-</w:t>
      </w:r>
      <w:proofErr w:type="spellStart"/>
      <w:r w:rsidR="00B014AA" w:rsidRPr="00A42002">
        <w:rPr>
          <w:b w:val="0"/>
          <w:color w:val="000000" w:themeColor="text1"/>
        </w:rPr>
        <w:t>Puttenhausen</w:t>
      </w:r>
      <w:proofErr w:type="spellEnd"/>
      <w:r w:rsidR="00B014AA" w:rsidRPr="00A42002">
        <w:rPr>
          <w:b w:val="0"/>
          <w:color w:val="000000" w:themeColor="text1"/>
        </w:rPr>
        <w:t xml:space="preserve"> (Bayern), die Ziegelbruch und Dämmstoffe sauber voneinander trennt.     </w:t>
      </w:r>
      <w:r w:rsidR="004D2D76" w:rsidRPr="00A42002">
        <w:rPr>
          <w:b w:val="0"/>
          <w:color w:val="000000" w:themeColor="text1"/>
        </w:rPr>
        <w:t xml:space="preserve"> </w:t>
      </w:r>
    </w:p>
    <w:p w14:paraId="550B7B63" w14:textId="77777777" w:rsidR="004D2D76" w:rsidRPr="00A42002" w:rsidRDefault="004D2D76" w:rsidP="00095993">
      <w:pPr>
        <w:pStyle w:val="Textkrper"/>
        <w:spacing w:line="360" w:lineRule="auto"/>
        <w:rPr>
          <w:b w:val="0"/>
          <w:color w:val="000000" w:themeColor="text1"/>
        </w:rPr>
      </w:pPr>
    </w:p>
    <w:p w14:paraId="348964A6" w14:textId="2B8CA099" w:rsidR="00F06CE2" w:rsidRPr="00A42002" w:rsidRDefault="00F06CE2" w:rsidP="00095993">
      <w:pPr>
        <w:pStyle w:val="Textkrper"/>
        <w:spacing w:line="360" w:lineRule="auto"/>
        <w:rPr>
          <w:b w:val="0"/>
          <w:color w:val="000000" w:themeColor="text1"/>
        </w:rPr>
      </w:pPr>
      <w:r w:rsidRPr="00A42002">
        <w:rPr>
          <w:b w:val="0"/>
          <w:color w:val="000000" w:themeColor="text1"/>
        </w:rPr>
        <w:t>Klimafreundliches Wirtschaften bedarf allerdings auch einer begleitenden Politik, die Planungssicherheit schafft. Hier sieht Leipfinger-Bader noch Verbesserungspotenzial: „</w:t>
      </w:r>
      <w:r w:rsidR="00432C93" w:rsidRPr="00A42002">
        <w:rPr>
          <w:b w:val="0"/>
          <w:color w:val="000000" w:themeColor="text1"/>
        </w:rPr>
        <w:t xml:space="preserve">Wir haben Ideen und Visionen und sind bereit wohngesunde Lösungen für eine klimagerechte Zukunft zu entwickeln. Das haben wir </w:t>
      </w:r>
      <w:r w:rsidR="002E566A" w:rsidRPr="00A42002">
        <w:rPr>
          <w:b w:val="0"/>
          <w:color w:val="000000" w:themeColor="text1"/>
        </w:rPr>
        <w:t xml:space="preserve">schon </w:t>
      </w:r>
      <w:r w:rsidR="00432C93" w:rsidRPr="00A42002">
        <w:rPr>
          <w:b w:val="0"/>
          <w:color w:val="000000" w:themeColor="text1"/>
        </w:rPr>
        <w:t xml:space="preserve">in der Vergangenheit </w:t>
      </w:r>
      <w:r w:rsidR="002E566A" w:rsidRPr="00A42002">
        <w:rPr>
          <w:b w:val="0"/>
          <w:color w:val="000000" w:themeColor="text1"/>
        </w:rPr>
        <w:t>bewiesen</w:t>
      </w:r>
      <w:r w:rsidR="00432C93" w:rsidRPr="00A42002">
        <w:rPr>
          <w:b w:val="0"/>
          <w:color w:val="000000" w:themeColor="text1"/>
        </w:rPr>
        <w:t xml:space="preserve">. Allerdings </w:t>
      </w:r>
      <w:r w:rsidR="002E566A" w:rsidRPr="00A42002">
        <w:rPr>
          <w:b w:val="0"/>
          <w:color w:val="000000" w:themeColor="text1"/>
        </w:rPr>
        <w:t xml:space="preserve">kann die </w:t>
      </w:r>
      <w:r w:rsidR="004546A3" w:rsidRPr="00A42002">
        <w:rPr>
          <w:b w:val="0"/>
          <w:color w:val="000000" w:themeColor="text1"/>
        </w:rPr>
        <w:t xml:space="preserve">dafür </w:t>
      </w:r>
      <w:r w:rsidR="002E566A" w:rsidRPr="00A42002">
        <w:rPr>
          <w:b w:val="0"/>
          <w:color w:val="000000" w:themeColor="text1"/>
        </w:rPr>
        <w:t xml:space="preserve">nötige Transformation </w:t>
      </w:r>
      <w:r w:rsidR="004546A3" w:rsidRPr="00A42002">
        <w:rPr>
          <w:b w:val="0"/>
          <w:color w:val="000000" w:themeColor="text1"/>
        </w:rPr>
        <w:t>nur dann</w:t>
      </w:r>
      <w:r w:rsidR="002E566A" w:rsidRPr="00A42002">
        <w:rPr>
          <w:b w:val="0"/>
          <w:color w:val="000000" w:themeColor="text1"/>
        </w:rPr>
        <w:t xml:space="preserve"> </w:t>
      </w:r>
      <w:r w:rsidR="00D730BA" w:rsidRPr="00A42002">
        <w:rPr>
          <w:b w:val="0"/>
          <w:color w:val="000000" w:themeColor="text1"/>
        </w:rPr>
        <w:t>gelingen</w:t>
      </w:r>
      <w:r w:rsidR="002E566A" w:rsidRPr="00A42002">
        <w:rPr>
          <w:b w:val="0"/>
          <w:color w:val="000000" w:themeColor="text1"/>
        </w:rPr>
        <w:t xml:space="preserve">, wenn die Politik </w:t>
      </w:r>
      <w:r w:rsidR="004546A3" w:rsidRPr="00A42002">
        <w:rPr>
          <w:b w:val="0"/>
          <w:color w:val="000000" w:themeColor="text1"/>
        </w:rPr>
        <w:t>genau erklärt, wie ihre Ziele lauten und w</w:t>
      </w:r>
      <w:r w:rsidR="00A33BB5" w:rsidRPr="00A42002">
        <w:rPr>
          <w:b w:val="0"/>
          <w:color w:val="000000" w:themeColor="text1"/>
        </w:rPr>
        <w:t xml:space="preserve">elche Unterstützung sie dazu </w:t>
      </w:r>
      <w:r w:rsidR="004546A3" w:rsidRPr="00A42002">
        <w:rPr>
          <w:b w:val="0"/>
          <w:color w:val="000000" w:themeColor="text1"/>
        </w:rPr>
        <w:t xml:space="preserve">leisten </w:t>
      </w:r>
      <w:r w:rsidR="00A33BB5" w:rsidRPr="00A42002">
        <w:rPr>
          <w:b w:val="0"/>
          <w:color w:val="000000" w:themeColor="text1"/>
        </w:rPr>
        <w:t>kann</w:t>
      </w:r>
      <w:r w:rsidR="002E566A" w:rsidRPr="00A42002">
        <w:rPr>
          <w:b w:val="0"/>
          <w:color w:val="000000" w:themeColor="text1"/>
        </w:rPr>
        <w:t>“, erklärt Thomas Bader: „</w:t>
      </w:r>
      <w:r w:rsidRPr="00A42002">
        <w:rPr>
          <w:b w:val="0"/>
          <w:color w:val="000000" w:themeColor="text1"/>
        </w:rPr>
        <w:t xml:space="preserve">Der </w:t>
      </w:r>
      <w:r w:rsidR="002E566A" w:rsidRPr="00A42002">
        <w:rPr>
          <w:b w:val="0"/>
          <w:color w:val="000000" w:themeColor="text1"/>
        </w:rPr>
        <w:t>überraschende BEG-Förderstopp hat</w:t>
      </w:r>
      <w:r w:rsidRPr="00A42002">
        <w:rPr>
          <w:b w:val="0"/>
          <w:color w:val="000000" w:themeColor="text1"/>
        </w:rPr>
        <w:t xml:space="preserve"> jetzt schon zu einem Vertrauensverlust und wirtschaftlichen Schaden für die Bau- und Wohnungswirtschaft geführt. Das Vertrauen in die neue Bundesregierung und ihre </w:t>
      </w:r>
      <w:r w:rsidR="002A424B" w:rsidRPr="00A42002">
        <w:rPr>
          <w:b w:val="0"/>
          <w:color w:val="000000" w:themeColor="text1"/>
        </w:rPr>
        <w:t xml:space="preserve">ehrgeizigen </w:t>
      </w:r>
      <w:r w:rsidRPr="00A42002">
        <w:rPr>
          <w:b w:val="0"/>
          <w:color w:val="000000" w:themeColor="text1"/>
        </w:rPr>
        <w:t xml:space="preserve">klimapolitischen Ziele werden dadurch auf </w:t>
      </w:r>
      <w:r w:rsidR="00E03A68" w:rsidRPr="00A42002">
        <w:rPr>
          <w:b w:val="0"/>
          <w:color w:val="000000" w:themeColor="text1"/>
        </w:rPr>
        <w:t>eine unnötige</w:t>
      </w:r>
      <w:r w:rsidR="002E566A" w:rsidRPr="00A42002">
        <w:rPr>
          <w:b w:val="0"/>
          <w:color w:val="000000" w:themeColor="text1"/>
        </w:rPr>
        <w:t xml:space="preserve"> Probe gestellt“.</w:t>
      </w:r>
    </w:p>
    <w:p w14:paraId="15E70C6C" w14:textId="77777777" w:rsidR="00A042D2" w:rsidRDefault="00CE5B69" w:rsidP="00B06542">
      <w:pPr>
        <w:pStyle w:val="Textkrper"/>
        <w:spacing w:line="360" w:lineRule="auto"/>
        <w:jc w:val="right"/>
        <w:rPr>
          <w:b w:val="0"/>
          <w:color w:val="000000" w:themeColor="text1"/>
        </w:rPr>
      </w:pPr>
      <w:r w:rsidRPr="009362B7">
        <w:rPr>
          <w:b w:val="0"/>
          <w:color w:val="000000" w:themeColor="text1"/>
        </w:rPr>
        <w:t xml:space="preserve">ca. </w:t>
      </w:r>
      <w:r w:rsidR="00E03A68">
        <w:rPr>
          <w:b w:val="0"/>
          <w:color w:val="000000" w:themeColor="text1"/>
        </w:rPr>
        <w:t>4</w:t>
      </w:r>
      <w:r w:rsidR="00333BEB">
        <w:rPr>
          <w:b w:val="0"/>
          <w:color w:val="000000" w:themeColor="text1"/>
        </w:rPr>
        <w:t>.</w:t>
      </w:r>
      <w:r w:rsidR="002E566A">
        <w:rPr>
          <w:b w:val="0"/>
          <w:color w:val="000000" w:themeColor="text1"/>
        </w:rPr>
        <w:t>95</w:t>
      </w:r>
      <w:r w:rsidR="00333BEB">
        <w:rPr>
          <w:b w:val="0"/>
          <w:color w:val="000000" w:themeColor="text1"/>
        </w:rPr>
        <w:t>0</w:t>
      </w:r>
      <w:r w:rsidR="00773640" w:rsidRPr="009362B7">
        <w:rPr>
          <w:b w:val="0"/>
          <w:color w:val="000000" w:themeColor="text1"/>
        </w:rPr>
        <w:t xml:space="preserve"> </w:t>
      </w:r>
      <w:r w:rsidRPr="009362B7">
        <w:rPr>
          <w:b w:val="0"/>
          <w:color w:val="000000" w:themeColor="text1"/>
        </w:rPr>
        <w:t>Zeichen</w:t>
      </w:r>
    </w:p>
    <w:p w14:paraId="5BD45616" w14:textId="77777777" w:rsidR="00091406" w:rsidRDefault="00091406" w:rsidP="00091406">
      <w:pPr>
        <w:pStyle w:val="Textkrper"/>
        <w:spacing w:line="360" w:lineRule="auto"/>
        <w:rPr>
          <w:b w:val="0"/>
          <w:color w:val="000000" w:themeColor="text1"/>
        </w:rPr>
      </w:pPr>
    </w:p>
    <w:p w14:paraId="7BF77570" w14:textId="77777777" w:rsidR="00591F1D" w:rsidRDefault="00091406" w:rsidP="00091406">
      <w:pPr>
        <w:pStyle w:val="Textkrper"/>
        <w:spacing w:line="360" w:lineRule="auto"/>
        <w:rPr>
          <w:b w:val="0"/>
          <w:color w:val="000000" w:themeColor="text1"/>
        </w:rPr>
      </w:pPr>
      <w:r w:rsidRPr="00091406">
        <w:rPr>
          <w:color w:val="000000" w:themeColor="text1"/>
        </w:rPr>
        <w:lastRenderedPageBreak/>
        <w:t>Hinweis</w:t>
      </w:r>
      <w:r w:rsidRPr="009362B7">
        <w:rPr>
          <w:color w:val="000000" w:themeColor="text1"/>
        </w:rPr>
        <w:t xml:space="preserve">: </w:t>
      </w:r>
      <w:r w:rsidRPr="00091406">
        <w:rPr>
          <w:b w:val="0"/>
          <w:color w:val="000000" w:themeColor="text1"/>
        </w:rPr>
        <w:t xml:space="preserve">Dieser Text inklusive Bilder kann auch online abgerufen werden unter </w:t>
      </w:r>
      <w:r w:rsidRPr="00091406">
        <w:rPr>
          <w:color w:val="000000" w:themeColor="text1"/>
        </w:rPr>
        <w:t>www.leipfinger-bader.de</w:t>
      </w:r>
      <w:r w:rsidRPr="00091406">
        <w:rPr>
          <w:b w:val="0"/>
          <w:color w:val="000000" w:themeColor="text1"/>
        </w:rPr>
        <w:t xml:space="preserve"> (Rubrik Unternehmen/ News) oder </w:t>
      </w:r>
      <w:r w:rsidR="002E566A" w:rsidRPr="002E566A">
        <w:rPr>
          <w:color w:val="000000" w:themeColor="text1"/>
        </w:rPr>
        <w:t>www.dako-pr.de</w:t>
      </w:r>
      <w:r w:rsidRPr="00091406">
        <w:rPr>
          <w:b w:val="0"/>
          <w:color w:val="000000" w:themeColor="text1"/>
        </w:rPr>
        <w:t>.</w:t>
      </w:r>
    </w:p>
    <w:p w14:paraId="5F6135A8" w14:textId="77777777" w:rsidR="002E566A" w:rsidRDefault="002E566A" w:rsidP="00091406">
      <w:pPr>
        <w:pStyle w:val="Textkrper"/>
        <w:spacing w:line="360" w:lineRule="auto"/>
        <w:rPr>
          <w:b w:val="0"/>
          <w:color w:val="000000" w:themeColor="text1"/>
        </w:rPr>
      </w:pPr>
    </w:p>
    <w:p w14:paraId="2F54647F" w14:textId="77777777" w:rsidR="002E566A" w:rsidRPr="00091406" w:rsidRDefault="002E566A" w:rsidP="00091406">
      <w:pPr>
        <w:pStyle w:val="Textkrper"/>
        <w:spacing w:line="360" w:lineRule="auto"/>
        <w:rPr>
          <w:b w:val="0"/>
          <w:color w:val="000000" w:themeColor="text1"/>
        </w:rPr>
      </w:pPr>
    </w:p>
    <w:tbl>
      <w:tblPr>
        <w:tblStyle w:val="Tabellenraster"/>
        <w:tblW w:w="0" w:type="auto"/>
        <w:tblLook w:val="04A0" w:firstRow="1" w:lastRow="0" w:firstColumn="1" w:lastColumn="0" w:noHBand="0" w:noVBand="1"/>
      </w:tblPr>
      <w:tblGrid>
        <w:gridCol w:w="7361"/>
      </w:tblGrid>
      <w:tr w:rsidR="009362B7" w:rsidRPr="009362B7" w14:paraId="37A5886A" w14:textId="77777777" w:rsidTr="00FE1440">
        <w:trPr>
          <w:trHeight w:val="4980"/>
        </w:trPr>
        <w:tc>
          <w:tcPr>
            <w:tcW w:w="7361" w:type="dxa"/>
            <w:shd w:val="clear" w:color="auto" w:fill="BFBFBF" w:themeFill="background1" w:themeFillShade="BF"/>
          </w:tcPr>
          <w:p w14:paraId="53A01648" w14:textId="77777777" w:rsidR="00416431" w:rsidRPr="009362B7" w:rsidRDefault="00F06CE2">
            <w:pPr>
              <w:spacing w:line="400" w:lineRule="exact"/>
              <w:jc w:val="both"/>
              <w:rPr>
                <w:b/>
                <w:color w:val="000000" w:themeColor="text1"/>
                <w:sz w:val="24"/>
              </w:rPr>
            </w:pPr>
            <w:r>
              <w:rPr>
                <w:b/>
                <w:color w:val="000000" w:themeColor="text1"/>
                <w:sz w:val="24"/>
              </w:rPr>
              <w:t>Ü</w:t>
            </w:r>
            <w:r w:rsidR="00D8092D" w:rsidRPr="009362B7">
              <w:rPr>
                <w:b/>
                <w:color w:val="000000" w:themeColor="text1"/>
                <w:sz w:val="24"/>
              </w:rPr>
              <w:t xml:space="preserve">ber </w:t>
            </w:r>
            <w:r w:rsidR="00FE1440">
              <w:rPr>
                <w:b/>
                <w:color w:val="000000" w:themeColor="text1"/>
                <w:sz w:val="24"/>
              </w:rPr>
              <w:t>Leipfinger-Bader</w:t>
            </w:r>
          </w:p>
          <w:p w14:paraId="3F83A033" w14:textId="77777777" w:rsidR="00416431" w:rsidRPr="009362B7" w:rsidRDefault="00FE1440" w:rsidP="00772BE5">
            <w:pPr>
              <w:spacing w:line="400" w:lineRule="exact"/>
              <w:jc w:val="both"/>
              <w:rPr>
                <w:color w:val="000000" w:themeColor="text1"/>
                <w:sz w:val="24"/>
              </w:rPr>
            </w:pPr>
            <w:r w:rsidRPr="00350682">
              <w:rPr>
                <w:sz w:val="24"/>
              </w:rPr>
              <w:t xml:space="preserve">Die Unternehmensgruppe Leipfinger-Bader </w:t>
            </w:r>
            <w:r>
              <w:rPr>
                <w:sz w:val="24"/>
              </w:rPr>
              <w:t xml:space="preserve">stellt Wandbaustoffe </w:t>
            </w:r>
            <w:r w:rsidRPr="00FE1440">
              <w:rPr>
                <w:sz w:val="24"/>
              </w:rPr>
              <w:t xml:space="preserve">sowie Bauprodukte für klimafreundliches Bauen her und vertreibt diese bundesweit. Für ihre energie- und rohstoffeffiziente Produktion wurde die in Familienhand geführte Gruppe in den letzten Jahren vielfach geehrt. Gemeinsam mit Partnern aus Wissenschaft und Forschung treibt Leipfinger-Bader zudem die Weiterentwicklung bewährter Baustoffe im Sinne von Nachhaltigkeit, Klima- und Umweltschutz voran. Die bayerische Unternehmensgruppe versteht </w:t>
            </w:r>
            <w:r w:rsidRPr="00350682">
              <w:rPr>
                <w:sz w:val="24"/>
              </w:rPr>
              <w:t xml:space="preserve">sich </w:t>
            </w:r>
            <w:r>
              <w:rPr>
                <w:sz w:val="24"/>
              </w:rPr>
              <w:t>dabei – innerhalb der gesamten deutschen Baustoffindustrie</w:t>
            </w:r>
            <w:r w:rsidRPr="00350682">
              <w:rPr>
                <w:sz w:val="24"/>
              </w:rPr>
              <w:t xml:space="preserve"> </w:t>
            </w:r>
            <w:r>
              <w:rPr>
                <w:sz w:val="24"/>
              </w:rPr>
              <w:t xml:space="preserve">– als bundesweiter </w:t>
            </w:r>
            <w:r w:rsidRPr="00350682">
              <w:rPr>
                <w:sz w:val="24"/>
              </w:rPr>
              <w:t xml:space="preserve">Innovationstreiber für </w:t>
            </w:r>
            <w:r>
              <w:rPr>
                <w:sz w:val="24"/>
              </w:rPr>
              <w:t>mehr Nachhaltigkeit am Bau</w:t>
            </w:r>
            <w:r w:rsidRPr="00350682">
              <w:rPr>
                <w:sz w:val="24"/>
              </w:rPr>
              <w:t>.</w:t>
            </w:r>
          </w:p>
        </w:tc>
      </w:tr>
    </w:tbl>
    <w:p w14:paraId="646F13B6" w14:textId="0FE992A3" w:rsidR="00333BEB" w:rsidRDefault="00333BEB">
      <w:pPr>
        <w:spacing w:line="400" w:lineRule="exact"/>
        <w:jc w:val="both"/>
        <w:rPr>
          <w:color w:val="000000" w:themeColor="text1"/>
          <w:sz w:val="24"/>
        </w:rPr>
      </w:pPr>
    </w:p>
    <w:p w14:paraId="0EAB235A" w14:textId="77777777" w:rsidR="006C7023" w:rsidRDefault="006C7023">
      <w:pPr>
        <w:spacing w:line="400" w:lineRule="exact"/>
        <w:jc w:val="both"/>
        <w:rPr>
          <w:color w:val="000000" w:themeColor="text1"/>
          <w:sz w:val="24"/>
        </w:rPr>
      </w:pPr>
    </w:p>
    <w:p w14:paraId="7944F806" w14:textId="77777777" w:rsidR="00910124" w:rsidRPr="009362B7" w:rsidRDefault="00910124">
      <w:pPr>
        <w:spacing w:line="400" w:lineRule="exact"/>
        <w:jc w:val="both"/>
        <w:rPr>
          <w:color w:val="000000" w:themeColor="text1"/>
        </w:rPr>
      </w:pPr>
      <w:r w:rsidRPr="009362B7">
        <w:rPr>
          <w:b/>
          <w:color w:val="000000" w:themeColor="text1"/>
          <w:sz w:val="24"/>
          <w:u w:val="single"/>
        </w:rPr>
        <w:t>Bildunterschrift</w:t>
      </w:r>
      <w:r w:rsidR="00E03A68">
        <w:rPr>
          <w:b/>
          <w:color w:val="000000" w:themeColor="text1"/>
          <w:sz w:val="24"/>
          <w:u w:val="single"/>
        </w:rPr>
        <w:t>en</w:t>
      </w:r>
    </w:p>
    <w:p w14:paraId="65EBEC53" w14:textId="77777777" w:rsidR="00910124" w:rsidRPr="009362B7" w:rsidRDefault="00910124">
      <w:pPr>
        <w:pStyle w:val="Textkrper21"/>
        <w:jc w:val="left"/>
        <w:rPr>
          <w:i w:val="0"/>
          <w:iCs w:val="0"/>
          <w:color w:val="000000" w:themeColor="text1"/>
          <w:u w:val="single"/>
        </w:rPr>
      </w:pPr>
    </w:p>
    <w:p w14:paraId="26D60698" w14:textId="17EA0D80" w:rsidR="00EF3F20" w:rsidRPr="009362B7" w:rsidRDefault="00EF3F20" w:rsidP="00EF3F20">
      <w:pPr>
        <w:spacing w:line="360" w:lineRule="auto"/>
        <w:jc w:val="both"/>
        <w:rPr>
          <w:rFonts w:eastAsia="Arial Unicode MS"/>
          <w:b/>
          <w:color w:val="000000" w:themeColor="text1"/>
          <w:sz w:val="24"/>
        </w:rPr>
      </w:pPr>
      <w:r w:rsidRPr="009362B7">
        <w:rPr>
          <w:rFonts w:eastAsia="Arial Unicode MS"/>
          <w:b/>
          <w:color w:val="000000" w:themeColor="text1"/>
          <w:sz w:val="24"/>
        </w:rPr>
        <w:t>[</w:t>
      </w:r>
      <w:r w:rsidR="00546F87" w:rsidRPr="009362B7">
        <w:rPr>
          <w:rFonts w:eastAsia="Arial Unicode MS"/>
          <w:b/>
          <w:color w:val="000000" w:themeColor="text1"/>
          <w:sz w:val="24"/>
        </w:rPr>
        <w:t>2</w:t>
      </w:r>
      <w:r w:rsidR="00091406">
        <w:rPr>
          <w:rFonts w:eastAsia="Arial Unicode MS"/>
          <w:b/>
          <w:color w:val="000000" w:themeColor="text1"/>
          <w:sz w:val="24"/>
        </w:rPr>
        <w:t>2</w:t>
      </w:r>
      <w:r w:rsidR="00333BEB">
        <w:rPr>
          <w:rFonts w:eastAsia="Arial Unicode MS"/>
          <w:b/>
          <w:color w:val="000000" w:themeColor="text1"/>
          <w:sz w:val="24"/>
        </w:rPr>
        <w:t>-</w:t>
      </w:r>
      <w:r w:rsidR="00091406">
        <w:rPr>
          <w:rFonts w:eastAsia="Arial Unicode MS"/>
          <w:b/>
          <w:color w:val="000000" w:themeColor="text1"/>
          <w:sz w:val="24"/>
        </w:rPr>
        <w:t>0</w:t>
      </w:r>
      <w:r w:rsidR="00333BEB">
        <w:rPr>
          <w:rFonts w:eastAsia="Arial Unicode MS"/>
          <w:b/>
          <w:color w:val="000000" w:themeColor="text1"/>
          <w:sz w:val="24"/>
        </w:rPr>
        <w:t>1</w:t>
      </w:r>
      <w:r w:rsidRPr="009362B7">
        <w:rPr>
          <w:b/>
          <w:color w:val="000000" w:themeColor="text1"/>
          <w:sz w:val="24"/>
        </w:rPr>
        <w:t xml:space="preserve"> </w:t>
      </w:r>
      <w:r w:rsidR="00506060">
        <w:rPr>
          <w:b/>
          <w:color w:val="000000" w:themeColor="text1"/>
          <w:sz w:val="24"/>
        </w:rPr>
        <w:t>Thomas Bader</w:t>
      </w:r>
      <w:r w:rsidRPr="009362B7">
        <w:rPr>
          <w:rFonts w:eastAsia="Arial Unicode MS"/>
          <w:b/>
          <w:color w:val="000000" w:themeColor="text1"/>
          <w:sz w:val="24"/>
        </w:rPr>
        <w:t>]</w:t>
      </w:r>
    </w:p>
    <w:p w14:paraId="3701166E" w14:textId="77777777" w:rsidR="00212249" w:rsidRPr="009362B7" w:rsidRDefault="00506060" w:rsidP="00EF3F20">
      <w:pPr>
        <w:spacing w:line="360" w:lineRule="auto"/>
        <w:jc w:val="both"/>
        <w:rPr>
          <w:rFonts w:eastAsia="Arial Unicode MS"/>
          <w:i/>
          <w:color w:val="000000" w:themeColor="text1"/>
          <w:sz w:val="24"/>
        </w:rPr>
      </w:pPr>
      <w:r>
        <w:rPr>
          <w:rFonts w:eastAsia="Arial Unicode MS"/>
          <w:i/>
          <w:color w:val="000000" w:themeColor="text1"/>
          <w:sz w:val="24"/>
        </w:rPr>
        <w:t>Bedauert den Förderstopp für energieeffiziente Neubauten und ruft Bauherren zu Umsicht und Geduld auf: Thomas Bader, Inhaber der bundesweiten Unternehmensgruppe Leipfinger-Bader</w:t>
      </w:r>
      <w:r w:rsidR="00212249" w:rsidRPr="009362B7">
        <w:rPr>
          <w:rFonts w:eastAsia="Arial Unicode MS"/>
          <w:i/>
          <w:color w:val="000000" w:themeColor="text1"/>
          <w:sz w:val="24"/>
        </w:rPr>
        <w:t>.</w:t>
      </w:r>
    </w:p>
    <w:p w14:paraId="3FC64B42" w14:textId="6B8F919F" w:rsidR="00EF3F20" w:rsidRDefault="00EF3F20" w:rsidP="00EF3F20">
      <w:pPr>
        <w:pStyle w:val="Textkrper21"/>
        <w:jc w:val="right"/>
        <w:rPr>
          <w:i w:val="0"/>
          <w:iCs w:val="0"/>
          <w:color w:val="000000" w:themeColor="text1"/>
        </w:rPr>
      </w:pPr>
      <w:r w:rsidRPr="009362B7">
        <w:rPr>
          <w:i w:val="0"/>
          <w:iCs w:val="0"/>
          <w:color w:val="000000" w:themeColor="text1"/>
        </w:rPr>
        <w:t xml:space="preserve">Foto: </w:t>
      </w:r>
      <w:r w:rsidR="00574C91" w:rsidRPr="009362B7">
        <w:rPr>
          <w:i w:val="0"/>
          <w:iCs w:val="0"/>
          <w:color w:val="000000" w:themeColor="text1"/>
        </w:rPr>
        <w:t>Leipfinger-Bader</w:t>
      </w:r>
    </w:p>
    <w:p w14:paraId="7DD2829C" w14:textId="77777777" w:rsidR="006C7023" w:rsidRPr="009362B7" w:rsidRDefault="006C7023" w:rsidP="006C7023">
      <w:pPr>
        <w:pStyle w:val="Textkrper21"/>
        <w:jc w:val="left"/>
        <w:rPr>
          <w:i w:val="0"/>
          <w:iCs w:val="0"/>
          <w:color w:val="000000" w:themeColor="text1"/>
        </w:rPr>
      </w:pPr>
    </w:p>
    <w:p w14:paraId="3541FFE3" w14:textId="52131ADB" w:rsidR="00091406" w:rsidRDefault="00BB0042" w:rsidP="00091406">
      <w:pPr>
        <w:spacing w:line="360" w:lineRule="auto"/>
        <w:rPr>
          <w:noProof/>
          <w:color w:val="000000" w:themeColor="text1"/>
          <w:lang w:eastAsia="de-DE"/>
        </w:rPr>
      </w:pPr>
      <w:r w:rsidRPr="009362B7">
        <w:rPr>
          <w:rFonts w:eastAsia="Arial Unicode MS"/>
          <w:b/>
          <w:color w:val="000000" w:themeColor="text1"/>
          <w:sz w:val="24"/>
        </w:rPr>
        <w:t>[</w:t>
      </w:r>
      <w:r w:rsidR="00091406">
        <w:rPr>
          <w:rFonts w:eastAsia="Arial Unicode MS"/>
          <w:b/>
          <w:color w:val="000000" w:themeColor="text1"/>
          <w:sz w:val="24"/>
        </w:rPr>
        <w:t>22</w:t>
      </w:r>
      <w:r w:rsidR="00333BEB">
        <w:rPr>
          <w:rFonts w:eastAsia="Arial Unicode MS"/>
          <w:b/>
          <w:color w:val="000000" w:themeColor="text1"/>
          <w:sz w:val="24"/>
        </w:rPr>
        <w:t>-</w:t>
      </w:r>
      <w:r w:rsidR="00091406">
        <w:rPr>
          <w:rFonts w:eastAsia="Arial Unicode MS"/>
          <w:b/>
          <w:color w:val="000000" w:themeColor="text1"/>
          <w:sz w:val="24"/>
        </w:rPr>
        <w:t>01</w:t>
      </w:r>
      <w:r w:rsidRPr="009362B7">
        <w:rPr>
          <w:b/>
          <w:color w:val="000000" w:themeColor="text1"/>
          <w:sz w:val="24"/>
        </w:rPr>
        <w:t xml:space="preserve"> </w:t>
      </w:r>
      <w:r w:rsidR="00091406">
        <w:rPr>
          <w:b/>
          <w:color w:val="000000" w:themeColor="text1"/>
          <w:sz w:val="24"/>
        </w:rPr>
        <w:t>Energiesparh</w:t>
      </w:r>
      <w:r w:rsidR="009C2C7D">
        <w:rPr>
          <w:b/>
          <w:color w:val="000000" w:themeColor="text1"/>
          <w:sz w:val="24"/>
        </w:rPr>
        <w:t>ae</w:t>
      </w:r>
      <w:bookmarkStart w:id="0" w:name="_GoBack"/>
      <w:bookmarkEnd w:id="0"/>
      <w:r w:rsidR="00091406">
        <w:rPr>
          <w:b/>
          <w:color w:val="000000" w:themeColor="text1"/>
          <w:sz w:val="24"/>
        </w:rPr>
        <w:t>user]</w:t>
      </w:r>
      <w:r w:rsidR="00091406" w:rsidRPr="00091406">
        <w:rPr>
          <w:noProof/>
          <w:color w:val="000000" w:themeColor="text1"/>
          <w:lang w:eastAsia="de-DE"/>
        </w:rPr>
        <w:t xml:space="preserve"> </w:t>
      </w:r>
    </w:p>
    <w:p w14:paraId="40028A4C" w14:textId="77777777" w:rsidR="0031078B" w:rsidRPr="00AF631B" w:rsidRDefault="00091406" w:rsidP="00314736">
      <w:pPr>
        <w:spacing w:line="360" w:lineRule="auto"/>
        <w:jc w:val="both"/>
        <w:rPr>
          <w:i/>
          <w:noProof/>
          <w:color w:val="000000" w:themeColor="text1"/>
          <w:sz w:val="24"/>
          <w:lang w:eastAsia="de-DE"/>
        </w:rPr>
      </w:pPr>
      <w:r w:rsidRPr="00AF631B">
        <w:rPr>
          <w:i/>
          <w:iCs/>
          <w:color w:val="000000" w:themeColor="text1"/>
          <w:sz w:val="24"/>
        </w:rPr>
        <w:t>Die Unternehmensgruppe Leipfinger-Bader ist spe</w:t>
      </w:r>
      <w:r w:rsidR="002A424B" w:rsidRPr="00AF631B">
        <w:rPr>
          <w:i/>
          <w:iCs/>
          <w:color w:val="000000" w:themeColor="text1"/>
          <w:sz w:val="24"/>
        </w:rPr>
        <w:t>zialisiert auf Bauprodukte und -</w:t>
      </w:r>
      <w:r w:rsidRPr="00AF631B">
        <w:rPr>
          <w:i/>
          <w:iCs/>
          <w:color w:val="000000" w:themeColor="text1"/>
          <w:sz w:val="24"/>
        </w:rPr>
        <w:t>lösungen für die Erstellung energieeffizienter, klimafreundlicher Häuser – wie das Beispiel der „Sonnenhäuser“ im bayerischen Moosburg zeigt.</w:t>
      </w:r>
    </w:p>
    <w:p w14:paraId="3C804F7D" w14:textId="77777777" w:rsidR="00BB0042" w:rsidRPr="009362B7" w:rsidRDefault="00BB0042" w:rsidP="00BB0042">
      <w:pPr>
        <w:pStyle w:val="Textkrper21"/>
        <w:jc w:val="right"/>
        <w:rPr>
          <w:i w:val="0"/>
          <w:iCs w:val="0"/>
          <w:color w:val="000000" w:themeColor="text1"/>
        </w:rPr>
      </w:pPr>
      <w:r w:rsidRPr="009362B7">
        <w:rPr>
          <w:i w:val="0"/>
          <w:iCs w:val="0"/>
          <w:color w:val="000000" w:themeColor="text1"/>
        </w:rPr>
        <w:t>Foto: Leipfinger-Bader</w:t>
      </w:r>
      <w:r w:rsidR="00314736">
        <w:rPr>
          <w:i w:val="0"/>
          <w:iCs w:val="0"/>
          <w:color w:val="000000" w:themeColor="text1"/>
        </w:rPr>
        <w:t xml:space="preserve"> / </w:t>
      </w:r>
      <w:r w:rsidR="00314736" w:rsidRPr="00CC0C33">
        <w:rPr>
          <w:i w:val="0"/>
          <w:iCs w:val="0"/>
          <w:color w:val="000000" w:themeColor="text1"/>
        </w:rPr>
        <w:t>Christian Willner Photographie</w:t>
      </w:r>
    </w:p>
    <w:p w14:paraId="21764BFF" w14:textId="77777777" w:rsidR="0031078B" w:rsidRPr="009362B7" w:rsidRDefault="0031078B" w:rsidP="003C3915">
      <w:pPr>
        <w:pStyle w:val="Textkrper21"/>
        <w:jc w:val="left"/>
        <w:rPr>
          <w:i w:val="0"/>
          <w:iCs w:val="0"/>
          <w:color w:val="000000" w:themeColor="text1"/>
        </w:rPr>
      </w:pPr>
    </w:p>
    <w:p w14:paraId="17964EFE" w14:textId="77777777" w:rsidR="00910124" w:rsidRPr="009362B7" w:rsidRDefault="00910124">
      <w:pPr>
        <w:pStyle w:val="berschrift6"/>
        <w:numPr>
          <w:ilvl w:val="0"/>
          <w:numId w:val="0"/>
        </w:numPr>
        <w:rPr>
          <w:color w:val="000000" w:themeColor="text1"/>
        </w:rPr>
      </w:pPr>
      <w:r w:rsidRPr="009362B7">
        <w:rPr>
          <w:b w:val="0"/>
          <w:bCs w:val="0"/>
          <w:color w:val="000000" w:themeColor="text1"/>
        </w:rPr>
        <w:lastRenderedPageBreak/>
        <w:t>Rückfragen beantwortet gern</w:t>
      </w:r>
    </w:p>
    <w:p w14:paraId="7C611B65" w14:textId="77777777" w:rsidR="00910124" w:rsidRPr="009362B7" w:rsidRDefault="00910124">
      <w:pPr>
        <w:rPr>
          <w:b/>
          <w:bCs/>
          <w:color w:val="000000" w:themeColor="text1"/>
          <w:sz w:val="24"/>
        </w:rPr>
      </w:pPr>
    </w:p>
    <w:p w14:paraId="3464E994" w14:textId="77777777" w:rsidR="00910124" w:rsidRPr="00DE19C8" w:rsidRDefault="00933AEF" w:rsidP="004B143A">
      <w:pPr>
        <w:ind w:left="4248" w:hanging="4248"/>
        <w:rPr>
          <w:color w:val="FF0000"/>
        </w:rPr>
      </w:pPr>
      <w:proofErr w:type="spellStart"/>
      <w:r>
        <w:rPr>
          <w:b/>
          <w:color w:val="000000" w:themeColor="text1"/>
          <w:sz w:val="20"/>
          <w:lang w:val="en-US"/>
        </w:rPr>
        <w:t>Unternehmensgruppe</w:t>
      </w:r>
      <w:proofErr w:type="spellEnd"/>
      <w:r w:rsidRPr="009362B7">
        <w:rPr>
          <w:b/>
          <w:color w:val="000000" w:themeColor="text1"/>
          <w:sz w:val="20"/>
          <w:lang w:val="en-US"/>
        </w:rPr>
        <w:t xml:space="preserve"> </w:t>
      </w:r>
      <w:r w:rsidR="00910124" w:rsidRPr="009362B7">
        <w:rPr>
          <w:b/>
          <w:color w:val="000000" w:themeColor="text1"/>
          <w:sz w:val="20"/>
          <w:lang w:val="en-US"/>
        </w:rPr>
        <w:t>Le</w:t>
      </w:r>
      <w:r w:rsidR="00DE19C8">
        <w:rPr>
          <w:b/>
          <w:color w:val="000000" w:themeColor="text1"/>
          <w:sz w:val="20"/>
          <w:lang w:val="en-US"/>
        </w:rPr>
        <w:t>ipfinger-Bader</w:t>
      </w:r>
      <w:r w:rsidR="00DE19C8">
        <w:rPr>
          <w:b/>
          <w:color w:val="000000" w:themeColor="text1"/>
          <w:sz w:val="20"/>
          <w:lang w:val="en-US"/>
        </w:rPr>
        <w:tab/>
      </w:r>
      <w:proofErr w:type="spellStart"/>
      <w:r w:rsidR="00DE19C8" w:rsidRPr="002A424B">
        <w:rPr>
          <w:b/>
          <w:color w:val="000000" w:themeColor="text1"/>
          <w:sz w:val="20"/>
          <w:lang w:val="en-US"/>
        </w:rPr>
        <w:t>dako</w:t>
      </w:r>
      <w:proofErr w:type="spellEnd"/>
      <w:r w:rsidR="00DE19C8" w:rsidRPr="002A424B">
        <w:rPr>
          <w:b/>
          <w:color w:val="000000" w:themeColor="text1"/>
          <w:sz w:val="20"/>
          <w:lang w:val="en-US"/>
        </w:rPr>
        <w:t xml:space="preserve"> </w:t>
      </w:r>
      <w:proofErr w:type="spellStart"/>
      <w:r w:rsidR="00DE19C8" w:rsidRPr="002A424B">
        <w:rPr>
          <w:b/>
          <w:color w:val="000000" w:themeColor="text1"/>
          <w:sz w:val="20"/>
          <w:lang w:val="en-US"/>
        </w:rPr>
        <w:t>pr</w:t>
      </w:r>
      <w:proofErr w:type="spellEnd"/>
    </w:p>
    <w:p w14:paraId="1E619E39" w14:textId="77777777" w:rsidR="00910124" w:rsidRPr="009362B7" w:rsidRDefault="00737C90">
      <w:pPr>
        <w:ind w:left="3402" w:hanging="3402"/>
        <w:rPr>
          <w:color w:val="000000" w:themeColor="text1"/>
        </w:rPr>
      </w:pPr>
      <w:r>
        <w:rPr>
          <w:bCs/>
          <w:color w:val="000000" w:themeColor="text1"/>
          <w:sz w:val="20"/>
          <w:lang w:val="en-US"/>
        </w:rPr>
        <w:t>Bernhard Reger</w:t>
      </w:r>
      <w:r w:rsidR="00910124" w:rsidRPr="009362B7">
        <w:rPr>
          <w:bCs/>
          <w:color w:val="000000" w:themeColor="text1"/>
          <w:sz w:val="20"/>
          <w:lang w:val="en-US"/>
        </w:rPr>
        <w:tab/>
      </w:r>
      <w:r w:rsidR="004B143A">
        <w:rPr>
          <w:bCs/>
          <w:color w:val="000000" w:themeColor="text1"/>
          <w:sz w:val="20"/>
          <w:lang w:val="en-US"/>
        </w:rPr>
        <w:tab/>
      </w:r>
      <w:r w:rsidR="004B143A">
        <w:rPr>
          <w:bCs/>
          <w:color w:val="000000" w:themeColor="text1"/>
          <w:sz w:val="20"/>
          <w:lang w:val="en-US"/>
        </w:rPr>
        <w:tab/>
      </w:r>
      <w:r w:rsidR="00DF5024" w:rsidRPr="009362B7">
        <w:rPr>
          <w:bCs/>
          <w:color w:val="000000" w:themeColor="text1"/>
          <w:sz w:val="20"/>
          <w:lang w:val="en-US"/>
        </w:rPr>
        <w:t>Janina Wolter</w:t>
      </w:r>
    </w:p>
    <w:p w14:paraId="21FFA0D0" w14:textId="77777777" w:rsidR="00910124" w:rsidRPr="009362B7" w:rsidRDefault="00910124">
      <w:pPr>
        <w:ind w:left="3402" w:hanging="3402"/>
        <w:rPr>
          <w:color w:val="000000" w:themeColor="text1"/>
        </w:rPr>
      </w:pPr>
      <w:r w:rsidRPr="009362B7">
        <w:rPr>
          <w:bCs/>
          <w:color w:val="000000" w:themeColor="text1"/>
          <w:sz w:val="20"/>
          <w:lang w:val="fr-FR"/>
        </w:rPr>
        <w:t>Tel.: 0 87 62 – 73 30</w:t>
      </w:r>
      <w:r w:rsidRPr="009362B7">
        <w:rPr>
          <w:bCs/>
          <w:color w:val="000000" w:themeColor="text1"/>
          <w:sz w:val="20"/>
          <w:lang w:val="fr-FR"/>
        </w:rPr>
        <w:tab/>
      </w:r>
      <w:r w:rsidR="004B143A">
        <w:rPr>
          <w:bCs/>
          <w:color w:val="000000" w:themeColor="text1"/>
          <w:sz w:val="20"/>
          <w:lang w:val="fr-FR"/>
        </w:rPr>
        <w:tab/>
      </w:r>
      <w:r w:rsidR="004B143A">
        <w:rPr>
          <w:bCs/>
          <w:color w:val="000000" w:themeColor="text1"/>
          <w:sz w:val="20"/>
          <w:lang w:val="fr-FR"/>
        </w:rPr>
        <w:tab/>
      </w:r>
      <w:r w:rsidRPr="009362B7">
        <w:rPr>
          <w:bCs/>
          <w:color w:val="000000" w:themeColor="text1"/>
          <w:sz w:val="20"/>
          <w:lang w:val="fr-FR"/>
        </w:rPr>
        <w:t>Tel.: 02 14 – 20 69 1-0</w:t>
      </w:r>
    </w:p>
    <w:p w14:paraId="66C91690" w14:textId="77777777" w:rsidR="00910124" w:rsidRPr="009362B7" w:rsidRDefault="00910124">
      <w:pPr>
        <w:ind w:left="3402" w:hanging="3402"/>
        <w:rPr>
          <w:color w:val="000000" w:themeColor="text1"/>
        </w:rPr>
      </w:pPr>
      <w:r w:rsidRPr="009362B7">
        <w:rPr>
          <w:bCs/>
          <w:color w:val="000000" w:themeColor="text1"/>
          <w:sz w:val="20"/>
          <w:lang w:val="fr-FR"/>
        </w:rPr>
        <w:t>Fax: 0 87 62 – 73 31 10</w:t>
      </w:r>
      <w:r w:rsidRPr="009362B7">
        <w:rPr>
          <w:bCs/>
          <w:color w:val="000000" w:themeColor="text1"/>
          <w:sz w:val="20"/>
          <w:lang w:val="fr-FR"/>
        </w:rPr>
        <w:tab/>
      </w:r>
      <w:r w:rsidR="004B143A">
        <w:rPr>
          <w:bCs/>
          <w:color w:val="000000" w:themeColor="text1"/>
          <w:sz w:val="20"/>
          <w:lang w:val="fr-FR"/>
        </w:rPr>
        <w:tab/>
      </w:r>
      <w:r w:rsidR="004B143A">
        <w:rPr>
          <w:bCs/>
          <w:color w:val="000000" w:themeColor="text1"/>
          <w:sz w:val="20"/>
          <w:lang w:val="fr-FR"/>
        </w:rPr>
        <w:tab/>
      </w:r>
      <w:r w:rsidRPr="009362B7">
        <w:rPr>
          <w:bCs/>
          <w:color w:val="000000" w:themeColor="text1"/>
          <w:sz w:val="20"/>
          <w:lang w:val="fr-FR"/>
        </w:rPr>
        <w:t>Fax: 02 14 – 20 69 1-50</w:t>
      </w:r>
    </w:p>
    <w:p w14:paraId="4B738BB2" w14:textId="77777777" w:rsidR="00850F71" w:rsidRPr="009362B7" w:rsidRDefault="00910124" w:rsidP="00214F0E">
      <w:pPr>
        <w:ind w:left="3402" w:hanging="3402"/>
        <w:rPr>
          <w:color w:val="000000" w:themeColor="text1"/>
        </w:rPr>
      </w:pPr>
      <w:r w:rsidRPr="009362B7">
        <w:rPr>
          <w:color w:val="000000" w:themeColor="text1"/>
          <w:sz w:val="20"/>
          <w:lang w:val="fr-FR"/>
        </w:rPr>
        <w:t xml:space="preserve">Mail: info@leipfinger-bader.de </w:t>
      </w:r>
      <w:r w:rsidRPr="009362B7">
        <w:rPr>
          <w:color w:val="000000" w:themeColor="text1"/>
          <w:sz w:val="20"/>
          <w:lang w:val="fr-FR"/>
        </w:rPr>
        <w:tab/>
      </w:r>
      <w:r w:rsidR="004B143A">
        <w:rPr>
          <w:color w:val="000000" w:themeColor="text1"/>
          <w:sz w:val="20"/>
          <w:lang w:val="fr-FR"/>
        </w:rPr>
        <w:tab/>
      </w:r>
      <w:r w:rsidR="004B143A">
        <w:rPr>
          <w:color w:val="000000" w:themeColor="text1"/>
          <w:sz w:val="20"/>
          <w:lang w:val="fr-FR"/>
        </w:rPr>
        <w:tab/>
      </w:r>
      <w:r w:rsidRPr="009362B7">
        <w:rPr>
          <w:color w:val="000000" w:themeColor="text1"/>
          <w:sz w:val="20"/>
          <w:lang w:val="fr-FR"/>
        </w:rPr>
        <w:t xml:space="preserve">Mail: </w:t>
      </w:r>
      <w:r w:rsidR="00DF5024" w:rsidRPr="009362B7">
        <w:rPr>
          <w:color w:val="000000" w:themeColor="text1"/>
          <w:sz w:val="20"/>
          <w:lang w:val="fr-FR"/>
        </w:rPr>
        <w:t>j.wolter</w:t>
      </w:r>
      <w:r w:rsidRPr="009362B7">
        <w:rPr>
          <w:color w:val="000000" w:themeColor="text1"/>
          <w:sz w:val="20"/>
          <w:lang w:val="fr-FR"/>
        </w:rPr>
        <w:t>@dako-pr.de</w:t>
      </w:r>
    </w:p>
    <w:sectPr w:rsidR="00850F71" w:rsidRPr="009362B7" w:rsidSect="005E0007">
      <w:footerReference w:type="default" r:id="rId8"/>
      <w:pgSz w:w="11906" w:h="16838"/>
      <w:pgMar w:top="1247" w:right="2834" w:bottom="1134"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374E" w14:textId="77777777" w:rsidR="003F7AFF" w:rsidRDefault="003F7AFF">
      <w:r>
        <w:separator/>
      </w:r>
    </w:p>
  </w:endnote>
  <w:endnote w:type="continuationSeparator" w:id="0">
    <w:p w14:paraId="6BD66DF3" w14:textId="77777777" w:rsidR="003F7AFF" w:rsidRDefault="003F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CE9B" w14:textId="77777777" w:rsidR="00EB153B" w:rsidRDefault="00EB153B">
    <w:pPr>
      <w:pStyle w:val="Fuzeile"/>
      <w:tabs>
        <w:tab w:val="right" w:pos="6803"/>
      </w:tabs>
    </w:pPr>
    <w:proofErr w:type="spellStart"/>
    <w:r>
      <w:rPr>
        <w:sz w:val="16"/>
      </w:rPr>
      <w:t>dk</w:t>
    </w:r>
    <w:proofErr w:type="spellEnd"/>
    <w:r>
      <w:rPr>
        <w:sz w:val="16"/>
      </w:rPr>
      <w:t xml:space="preserve">/22-01 </w:t>
    </w:r>
    <w:proofErr w:type="spellStart"/>
    <w:r>
      <w:rPr>
        <w:sz w:val="16"/>
      </w:rPr>
      <w:t>BEG_Förderstopp_Leipfinger</w:t>
    </w:r>
    <w:proofErr w:type="spellEnd"/>
    <w:r>
      <w:rPr>
        <w:sz w:val="16"/>
      </w:rPr>
      <w:tab/>
    </w:r>
    <w:r>
      <w:rPr>
        <w:sz w:val="16"/>
      </w:rPr>
      <w:tab/>
      <w:t xml:space="preserve">Seite </w:t>
    </w:r>
    <w:r w:rsidR="00A7019D">
      <w:rPr>
        <w:sz w:val="16"/>
      </w:rPr>
      <w:fldChar w:fldCharType="begin"/>
    </w:r>
    <w:r>
      <w:rPr>
        <w:sz w:val="16"/>
      </w:rPr>
      <w:instrText xml:space="preserve"> PAGE \* ARABIC </w:instrText>
    </w:r>
    <w:r w:rsidR="00A7019D">
      <w:rPr>
        <w:sz w:val="16"/>
      </w:rPr>
      <w:fldChar w:fldCharType="separate"/>
    </w:r>
    <w:r w:rsidR="00D730BA">
      <w:rPr>
        <w:noProof/>
        <w:sz w:val="16"/>
      </w:rPr>
      <w:t>4</w:t>
    </w:r>
    <w:r w:rsidR="00A7019D">
      <w:rPr>
        <w:sz w:val="16"/>
      </w:rPr>
      <w:fldChar w:fldCharType="end"/>
    </w:r>
    <w:r>
      <w:rPr>
        <w:sz w:val="16"/>
      </w:rPr>
      <w:t xml:space="preserve"> von </w:t>
    </w:r>
    <w:r w:rsidR="00A7019D">
      <w:rPr>
        <w:rStyle w:val="Seitenzahl"/>
        <w:sz w:val="16"/>
      </w:rPr>
      <w:fldChar w:fldCharType="begin"/>
    </w:r>
    <w:r>
      <w:rPr>
        <w:rStyle w:val="Seitenzahl"/>
        <w:sz w:val="16"/>
      </w:rPr>
      <w:instrText xml:space="preserve"> NUMPAGES \* ARABIC </w:instrText>
    </w:r>
    <w:r w:rsidR="00A7019D">
      <w:rPr>
        <w:rStyle w:val="Seitenzahl"/>
        <w:sz w:val="16"/>
      </w:rPr>
      <w:fldChar w:fldCharType="separate"/>
    </w:r>
    <w:r w:rsidR="00D730BA">
      <w:rPr>
        <w:rStyle w:val="Seitenzahl"/>
        <w:noProof/>
        <w:sz w:val="16"/>
      </w:rPr>
      <w:t>5</w:t>
    </w:r>
    <w:r w:rsidR="00A7019D">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29DA5" w14:textId="77777777" w:rsidR="003F7AFF" w:rsidRDefault="003F7AFF">
      <w:r>
        <w:separator/>
      </w:r>
    </w:p>
  </w:footnote>
  <w:footnote w:type="continuationSeparator" w:id="0">
    <w:p w14:paraId="2A265A65" w14:textId="77777777" w:rsidR="003F7AFF" w:rsidRDefault="003F7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4721"/>
    <w:rsid w:val="00004E15"/>
    <w:rsid w:val="0000761D"/>
    <w:rsid w:val="00010B95"/>
    <w:rsid w:val="000113F7"/>
    <w:rsid w:val="000123D7"/>
    <w:rsid w:val="00012F24"/>
    <w:rsid w:val="000220C4"/>
    <w:rsid w:val="00025097"/>
    <w:rsid w:val="00026F54"/>
    <w:rsid w:val="00027FBC"/>
    <w:rsid w:val="00030C5E"/>
    <w:rsid w:val="00034D6A"/>
    <w:rsid w:val="00036DC4"/>
    <w:rsid w:val="000408C9"/>
    <w:rsid w:val="00042863"/>
    <w:rsid w:val="000431EE"/>
    <w:rsid w:val="0004469E"/>
    <w:rsid w:val="00044F20"/>
    <w:rsid w:val="000474A3"/>
    <w:rsid w:val="00052EC3"/>
    <w:rsid w:val="0005482C"/>
    <w:rsid w:val="00055907"/>
    <w:rsid w:val="00057375"/>
    <w:rsid w:val="00057AB4"/>
    <w:rsid w:val="000650A7"/>
    <w:rsid w:val="00065A78"/>
    <w:rsid w:val="00067F39"/>
    <w:rsid w:val="000727FB"/>
    <w:rsid w:val="000819AD"/>
    <w:rsid w:val="00084528"/>
    <w:rsid w:val="00086A53"/>
    <w:rsid w:val="000901D6"/>
    <w:rsid w:val="00091406"/>
    <w:rsid w:val="000915E4"/>
    <w:rsid w:val="00092D96"/>
    <w:rsid w:val="00092DA0"/>
    <w:rsid w:val="00094F94"/>
    <w:rsid w:val="0009532C"/>
    <w:rsid w:val="00095993"/>
    <w:rsid w:val="0009610B"/>
    <w:rsid w:val="000976C2"/>
    <w:rsid w:val="000A1AD9"/>
    <w:rsid w:val="000A2625"/>
    <w:rsid w:val="000A5E16"/>
    <w:rsid w:val="000B29DA"/>
    <w:rsid w:val="000B5042"/>
    <w:rsid w:val="000B5355"/>
    <w:rsid w:val="000B58FF"/>
    <w:rsid w:val="000B5F32"/>
    <w:rsid w:val="000B6A27"/>
    <w:rsid w:val="000B6C05"/>
    <w:rsid w:val="000C0537"/>
    <w:rsid w:val="000C254A"/>
    <w:rsid w:val="000C2A38"/>
    <w:rsid w:val="000C6005"/>
    <w:rsid w:val="000D1E23"/>
    <w:rsid w:val="000D2251"/>
    <w:rsid w:val="000D28C2"/>
    <w:rsid w:val="000D6301"/>
    <w:rsid w:val="000D66A2"/>
    <w:rsid w:val="000E1A75"/>
    <w:rsid w:val="000E1BEE"/>
    <w:rsid w:val="000E3174"/>
    <w:rsid w:val="000E3623"/>
    <w:rsid w:val="000E48C5"/>
    <w:rsid w:val="000F0E82"/>
    <w:rsid w:val="000F1D42"/>
    <w:rsid w:val="000F5050"/>
    <w:rsid w:val="000F5A1B"/>
    <w:rsid w:val="00100581"/>
    <w:rsid w:val="0010713A"/>
    <w:rsid w:val="001074CD"/>
    <w:rsid w:val="00110AC7"/>
    <w:rsid w:val="00115628"/>
    <w:rsid w:val="00122B9B"/>
    <w:rsid w:val="001314D2"/>
    <w:rsid w:val="0013383A"/>
    <w:rsid w:val="001345DA"/>
    <w:rsid w:val="00137210"/>
    <w:rsid w:val="00140282"/>
    <w:rsid w:val="00140B3C"/>
    <w:rsid w:val="001413FB"/>
    <w:rsid w:val="00142BBF"/>
    <w:rsid w:val="00143CCF"/>
    <w:rsid w:val="001442CC"/>
    <w:rsid w:val="0016114F"/>
    <w:rsid w:val="00164634"/>
    <w:rsid w:val="00164ECA"/>
    <w:rsid w:val="001723F3"/>
    <w:rsid w:val="001738C1"/>
    <w:rsid w:val="00176B59"/>
    <w:rsid w:val="00180499"/>
    <w:rsid w:val="001823D6"/>
    <w:rsid w:val="00183E5F"/>
    <w:rsid w:val="001850D9"/>
    <w:rsid w:val="00192B8A"/>
    <w:rsid w:val="001972BB"/>
    <w:rsid w:val="001A38FE"/>
    <w:rsid w:val="001B1C35"/>
    <w:rsid w:val="001B4763"/>
    <w:rsid w:val="001B487A"/>
    <w:rsid w:val="001B5563"/>
    <w:rsid w:val="001B6237"/>
    <w:rsid w:val="001C0BDF"/>
    <w:rsid w:val="001C1AF9"/>
    <w:rsid w:val="001C34BC"/>
    <w:rsid w:val="001C3DD4"/>
    <w:rsid w:val="001C41DF"/>
    <w:rsid w:val="001C6301"/>
    <w:rsid w:val="001C7DC3"/>
    <w:rsid w:val="001C7E91"/>
    <w:rsid w:val="001D4CA7"/>
    <w:rsid w:val="001D6B7F"/>
    <w:rsid w:val="001D6BDC"/>
    <w:rsid w:val="001E1D40"/>
    <w:rsid w:val="001E2999"/>
    <w:rsid w:val="001E2C72"/>
    <w:rsid w:val="001E3534"/>
    <w:rsid w:val="001E4194"/>
    <w:rsid w:val="001E5D71"/>
    <w:rsid w:val="001F155C"/>
    <w:rsid w:val="001F268E"/>
    <w:rsid w:val="001F37B8"/>
    <w:rsid w:val="001F47E2"/>
    <w:rsid w:val="001F50ED"/>
    <w:rsid w:val="00202D38"/>
    <w:rsid w:val="00205CF3"/>
    <w:rsid w:val="00207652"/>
    <w:rsid w:val="00212249"/>
    <w:rsid w:val="00212943"/>
    <w:rsid w:val="002138F7"/>
    <w:rsid w:val="00214AB9"/>
    <w:rsid w:val="00214F0E"/>
    <w:rsid w:val="00216209"/>
    <w:rsid w:val="00224D0B"/>
    <w:rsid w:val="00231EDE"/>
    <w:rsid w:val="00234610"/>
    <w:rsid w:val="002402EE"/>
    <w:rsid w:val="002421F0"/>
    <w:rsid w:val="002423DF"/>
    <w:rsid w:val="002428C0"/>
    <w:rsid w:val="00244E76"/>
    <w:rsid w:val="002511B9"/>
    <w:rsid w:val="002530F7"/>
    <w:rsid w:val="00253382"/>
    <w:rsid w:val="00255248"/>
    <w:rsid w:val="002555BD"/>
    <w:rsid w:val="0025583A"/>
    <w:rsid w:val="00256F44"/>
    <w:rsid w:val="0026072D"/>
    <w:rsid w:val="00260CE1"/>
    <w:rsid w:val="0026496A"/>
    <w:rsid w:val="00270754"/>
    <w:rsid w:val="00270BE5"/>
    <w:rsid w:val="002710EE"/>
    <w:rsid w:val="00271CAA"/>
    <w:rsid w:val="00272C48"/>
    <w:rsid w:val="00272EF9"/>
    <w:rsid w:val="00273464"/>
    <w:rsid w:val="00274CCB"/>
    <w:rsid w:val="00276E55"/>
    <w:rsid w:val="00277FF7"/>
    <w:rsid w:val="00280D66"/>
    <w:rsid w:val="00284DFA"/>
    <w:rsid w:val="00290E64"/>
    <w:rsid w:val="00291B52"/>
    <w:rsid w:val="00291FC5"/>
    <w:rsid w:val="002A146A"/>
    <w:rsid w:val="002A424B"/>
    <w:rsid w:val="002A4E8B"/>
    <w:rsid w:val="002A5D29"/>
    <w:rsid w:val="002A68F8"/>
    <w:rsid w:val="002A7807"/>
    <w:rsid w:val="002B146D"/>
    <w:rsid w:val="002B1BF0"/>
    <w:rsid w:val="002B2CD9"/>
    <w:rsid w:val="002B3C3F"/>
    <w:rsid w:val="002B4864"/>
    <w:rsid w:val="002B53B3"/>
    <w:rsid w:val="002B6C1C"/>
    <w:rsid w:val="002B704B"/>
    <w:rsid w:val="002B747A"/>
    <w:rsid w:val="002C0071"/>
    <w:rsid w:val="002C3522"/>
    <w:rsid w:val="002C6009"/>
    <w:rsid w:val="002D0918"/>
    <w:rsid w:val="002D1457"/>
    <w:rsid w:val="002D334C"/>
    <w:rsid w:val="002D4978"/>
    <w:rsid w:val="002D6797"/>
    <w:rsid w:val="002E29BB"/>
    <w:rsid w:val="002E52D3"/>
    <w:rsid w:val="002E566A"/>
    <w:rsid w:val="002E6783"/>
    <w:rsid w:val="002E7483"/>
    <w:rsid w:val="002F16D0"/>
    <w:rsid w:val="002F5D34"/>
    <w:rsid w:val="002F6F97"/>
    <w:rsid w:val="003016B5"/>
    <w:rsid w:val="00303ACC"/>
    <w:rsid w:val="00306056"/>
    <w:rsid w:val="00310305"/>
    <w:rsid w:val="0031078B"/>
    <w:rsid w:val="0031145E"/>
    <w:rsid w:val="00311C70"/>
    <w:rsid w:val="00313928"/>
    <w:rsid w:val="00314736"/>
    <w:rsid w:val="00320814"/>
    <w:rsid w:val="00332BBD"/>
    <w:rsid w:val="003331AE"/>
    <w:rsid w:val="00333BEB"/>
    <w:rsid w:val="0033434C"/>
    <w:rsid w:val="00334FDA"/>
    <w:rsid w:val="00337C36"/>
    <w:rsid w:val="00340351"/>
    <w:rsid w:val="0034074F"/>
    <w:rsid w:val="00345FCC"/>
    <w:rsid w:val="00350F23"/>
    <w:rsid w:val="00352AAF"/>
    <w:rsid w:val="003554F6"/>
    <w:rsid w:val="0036201C"/>
    <w:rsid w:val="00362E93"/>
    <w:rsid w:val="003717FE"/>
    <w:rsid w:val="00373022"/>
    <w:rsid w:val="003809D6"/>
    <w:rsid w:val="003815B6"/>
    <w:rsid w:val="00381647"/>
    <w:rsid w:val="00383C66"/>
    <w:rsid w:val="00385231"/>
    <w:rsid w:val="003852AB"/>
    <w:rsid w:val="003874D4"/>
    <w:rsid w:val="00393BC4"/>
    <w:rsid w:val="003978A1"/>
    <w:rsid w:val="003A72EC"/>
    <w:rsid w:val="003B01C2"/>
    <w:rsid w:val="003B0B8F"/>
    <w:rsid w:val="003B10BA"/>
    <w:rsid w:val="003B13DE"/>
    <w:rsid w:val="003B1CA1"/>
    <w:rsid w:val="003B3D40"/>
    <w:rsid w:val="003B45BC"/>
    <w:rsid w:val="003B68DE"/>
    <w:rsid w:val="003C1FE4"/>
    <w:rsid w:val="003C305A"/>
    <w:rsid w:val="003C3706"/>
    <w:rsid w:val="003C3915"/>
    <w:rsid w:val="003C3C38"/>
    <w:rsid w:val="003C4723"/>
    <w:rsid w:val="003C59E5"/>
    <w:rsid w:val="003C7470"/>
    <w:rsid w:val="003D0E83"/>
    <w:rsid w:val="003D48C4"/>
    <w:rsid w:val="003D4F85"/>
    <w:rsid w:val="003D63A6"/>
    <w:rsid w:val="003E1E23"/>
    <w:rsid w:val="003E4679"/>
    <w:rsid w:val="003E7BB0"/>
    <w:rsid w:val="003F17CE"/>
    <w:rsid w:val="003F25E4"/>
    <w:rsid w:val="003F2D8A"/>
    <w:rsid w:val="003F4386"/>
    <w:rsid w:val="003F4F5A"/>
    <w:rsid w:val="003F7AFF"/>
    <w:rsid w:val="00400E00"/>
    <w:rsid w:val="004034D4"/>
    <w:rsid w:val="0040548A"/>
    <w:rsid w:val="00410609"/>
    <w:rsid w:val="004111A2"/>
    <w:rsid w:val="00412391"/>
    <w:rsid w:val="004138AA"/>
    <w:rsid w:val="004151CC"/>
    <w:rsid w:val="00416431"/>
    <w:rsid w:val="00421150"/>
    <w:rsid w:val="004218B3"/>
    <w:rsid w:val="0042255A"/>
    <w:rsid w:val="004263FA"/>
    <w:rsid w:val="00426476"/>
    <w:rsid w:val="00427129"/>
    <w:rsid w:val="00432B1E"/>
    <w:rsid w:val="00432C93"/>
    <w:rsid w:val="00434243"/>
    <w:rsid w:val="004353F0"/>
    <w:rsid w:val="0043626F"/>
    <w:rsid w:val="004377E2"/>
    <w:rsid w:val="00437F8B"/>
    <w:rsid w:val="00440FDE"/>
    <w:rsid w:val="0044213D"/>
    <w:rsid w:val="004444DF"/>
    <w:rsid w:val="004459C5"/>
    <w:rsid w:val="00447222"/>
    <w:rsid w:val="00450453"/>
    <w:rsid w:val="0045245F"/>
    <w:rsid w:val="0045296B"/>
    <w:rsid w:val="00453A7D"/>
    <w:rsid w:val="00454007"/>
    <w:rsid w:val="004546A3"/>
    <w:rsid w:val="004565D2"/>
    <w:rsid w:val="004571C0"/>
    <w:rsid w:val="00462370"/>
    <w:rsid w:val="00466BBE"/>
    <w:rsid w:val="00480325"/>
    <w:rsid w:val="00484213"/>
    <w:rsid w:val="0048479E"/>
    <w:rsid w:val="00485774"/>
    <w:rsid w:val="00491B37"/>
    <w:rsid w:val="0049289F"/>
    <w:rsid w:val="004A2261"/>
    <w:rsid w:val="004B0EC2"/>
    <w:rsid w:val="004B143A"/>
    <w:rsid w:val="004B2307"/>
    <w:rsid w:val="004B36BE"/>
    <w:rsid w:val="004B4338"/>
    <w:rsid w:val="004C1F03"/>
    <w:rsid w:val="004C3C12"/>
    <w:rsid w:val="004C405B"/>
    <w:rsid w:val="004C6341"/>
    <w:rsid w:val="004C7069"/>
    <w:rsid w:val="004D18C6"/>
    <w:rsid w:val="004D2D76"/>
    <w:rsid w:val="004D7430"/>
    <w:rsid w:val="004D7BB5"/>
    <w:rsid w:val="004E1852"/>
    <w:rsid w:val="004E4E49"/>
    <w:rsid w:val="004E50FA"/>
    <w:rsid w:val="004E57F3"/>
    <w:rsid w:val="004E5E41"/>
    <w:rsid w:val="004E6BB1"/>
    <w:rsid w:val="004E7948"/>
    <w:rsid w:val="004F0AD5"/>
    <w:rsid w:val="00501C30"/>
    <w:rsid w:val="00502766"/>
    <w:rsid w:val="00504AAC"/>
    <w:rsid w:val="00506060"/>
    <w:rsid w:val="0050616B"/>
    <w:rsid w:val="00507436"/>
    <w:rsid w:val="0051443C"/>
    <w:rsid w:val="0051455A"/>
    <w:rsid w:val="00514FF2"/>
    <w:rsid w:val="00516C4C"/>
    <w:rsid w:val="00516E75"/>
    <w:rsid w:val="00522DFE"/>
    <w:rsid w:val="005269B0"/>
    <w:rsid w:val="00530651"/>
    <w:rsid w:val="00532F10"/>
    <w:rsid w:val="0054261B"/>
    <w:rsid w:val="00546440"/>
    <w:rsid w:val="00546F87"/>
    <w:rsid w:val="00550F4F"/>
    <w:rsid w:val="005542A0"/>
    <w:rsid w:val="005633F2"/>
    <w:rsid w:val="00564549"/>
    <w:rsid w:val="00567BB6"/>
    <w:rsid w:val="0057020F"/>
    <w:rsid w:val="00572BE6"/>
    <w:rsid w:val="00574C91"/>
    <w:rsid w:val="005776B5"/>
    <w:rsid w:val="00580356"/>
    <w:rsid w:val="005848B6"/>
    <w:rsid w:val="0058690E"/>
    <w:rsid w:val="00590B42"/>
    <w:rsid w:val="00591F1D"/>
    <w:rsid w:val="00593C07"/>
    <w:rsid w:val="005945E7"/>
    <w:rsid w:val="005945EF"/>
    <w:rsid w:val="005A29C7"/>
    <w:rsid w:val="005A4D40"/>
    <w:rsid w:val="005A7FE3"/>
    <w:rsid w:val="005B1D61"/>
    <w:rsid w:val="005B2087"/>
    <w:rsid w:val="005B2288"/>
    <w:rsid w:val="005B43C1"/>
    <w:rsid w:val="005B53CD"/>
    <w:rsid w:val="005B70AF"/>
    <w:rsid w:val="005B72E3"/>
    <w:rsid w:val="005C4AFC"/>
    <w:rsid w:val="005C53AE"/>
    <w:rsid w:val="005C5413"/>
    <w:rsid w:val="005C5461"/>
    <w:rsid w:val="005D1FE5"/>
    <w:rsid w:val="005D37F5"/>
    <w:rsid w:val="005D53C2"/>
    <w:rsid w:val="005D6298"/>
    <w:rsid w:val="005E0007"/>
    <w:rsid w:val="005E4B5F"/>
    <w:rsid w:val="005E5957"/>
    <w:rsid w:val="005F5939"/>
    <w:rsid w:val="005F7B48"/>
    <w:rsid w:val="006001A4"/>
    <w:rsid w:val="00602727"/>
    <w:rsid w:val="006031D5"/>
    <w:rsid w:val="0060743B"/>
    <w:rsid w:val="00615C47"/>
    <w:rsid w:val="00622BB4"/>
    <w:rsid w:val="00622F5C"/>
    <w:rsid w:val="00623433"/>
    <w:rsid w:val="00626E4E"/>
    <w:rsid w:val="00627668"/>
    <w:rsid w:val="00635BFA"/>
    <w:rsid w:val="00636304"/>
    <w:rsid w:val="00651040"/>
    <w:rsid w:val="006533AC"/>
    <w:rsid w:val="00655CA4"/>
    <w:rsid w:val="00656578"/>
    <w:rsid w:val="00660673"/>
    <w:rsid w:val="00662292"/>
    <w:rsid w:val="00663A34"/>
    <w:rsid w:val="0066488C"/>
    <w:rsid w:val="00664D1B"/>
    <w:rsid w:val="00664EE3"/>
    <w:rsid w:val="006650E0"/>
    <w:rsid w:val="0066724E"/>
    <w:rsid w:val="0067492B"/>
    <w:rsid w:val="00676D1F"/>
    <w:rsid w:val="006778DC"/>
    <w:rsid w:val="00681710"/>
    <w:rsid w:val="006841C9"/>
    <w:rsid w:val="006862B8"/>
    <w:rsid w:val="00686BB3"/>
    <w:rsid w:val="00690F93"/>
    <w:rsid w:val="00692DD8"/>
    <w:rsid w:val="00693031"/>
    <w:rsid w:val="00696DC4"/>
    <w:rsid w:val="006A06FB"/>
    <w:rsid w:val="006A0F55"/>
    <w:rsid w:val="006A30BE"/>
    <w:rsid w:val="006A78D5"/>
    <w:rsid w:val="006B15F3"/>
    <w:rsid w:val="006B22C5"/>
    <w:rsid w:val="006B27BE"/>
    <w:rsid w:val="006C16E7"/>
    <w:rsid w:val="006C34FC"/>
    <w:rsid w:val="006C5C72"/>
    <w:rsid w:val="006C7023"/>
    <w:rsid w:val="006D2D40"/>
    <w:rsid w:val="006D3D98"/>
    <w:rsid w:val="006D3EBA"/>
    <w:rsid w:val="006D47F8"/>
    <w:rsid w:val="006D53AC"/>
    <w:rsid w:val="006D560A"/>
    <w:rsid w:val="006D7AF0"/>
    <w:rsid w:val="006E0DEE"/>
    <w:rsid w:val="006E108A"/>
    <w:rsid w:val="006E5151"/>
    <w:rsid w:val="006E65E8"/>
    <w:rsid w:val="006F1412"/>
    <w:rsid w:val="006F1E9A"/>
    <w:rsid w:val="006F4176"/>
    <w:rsid w:val="006F58BA"/>
    <w:rsid w:val="006F6D61"/>
    <w:rsid w:val="00700DE4"/>
    <w:rsid w:val="007035C5"/>
    <w:rsid w:val="007052B9"/>
    <w:rsid w:val="00705770"/>
    <w:rsid w:val="00706C1B"/>
    <w:rsid w:val="0070721F"/>
    <w:rsid w:val="0071065A"/>
    <w:rsid w:val="00711DDF"/>
    <w:rsid w:val="00712E49"/>
    <w:rsid w:val="00714DF2"/>
    <w:rsid w:val="00720C4D"/>
    <w:rsid w:val="00723673"/>
    <w:rsid w:val="00723E63"/>
    <w:rsid w:val="00730E3F"/>
    <w:rsid w:val="007314C8"/>
    <w:rsid w:val="00733732"/>
    <w:rsid w:val="0073383D"/>
    <w:rsid w:val="00737C90"/>
    <w:rsid w:val="00742CC5"/>
    <w:rsid w:val="007454A8"/>
    <w:rsid w:val="0074625E"/>
    <w:rsid w:val="0074652F"/>
    <w:rsid w:val="007527CC"/>
    <w:rsid w:val="00761582"/>
    <w:rsid w:val="00761A1F"/>
    <w:rsid w:val="00766439"/>
    <w:rsid w:val="00772BE5"/>
    <w:rsid w:val="00773640"/>
    <w:rsid w:val="00777414"/>
    <w:rsid w:val="00781ABE"/>
    <w:rsid w:val="0078268F"/>
    <w:rsid w:val="00784B48"/>
    <w:rsid w:val="007850FB"/>
    <w:rsid w:val="0078579D"/>
    <w:rsid w:val="00785D5B"/>
    <w:rsid w:val="00786F0B"/>
    <w:rsid w:val="00793108"/>
    <w:rsid w:val="00794187"/>
    <w:rsid w:val="007944D5"/>
    <w:rsid w:val="007951B6"/>
    <w:rsid w:val="00797113"/>
    <w:rsid w:val="007B3998"/>
    <w:rsid w:val="007B3FF5"/>
    <w:rsid w:val="007B556C"/>
    <w:rsid w:val="007C22DD"/>
    <w:rsid w:val="007C4EC1"/>
    <w:rsid w:val="007C6CDD"/>
    <w:rsid w:val="007C7B85"/>
    <w:rsid w:val="007D55B8"/>
    <w:rsid w:val="007D6014"/>
    <w:rsid w:val="007E35EA"/>
    <w:rsid w:val="007E6B13"/>
    <w:rsid w:val="007F009D"/>
    <w:rsid w:val="007F3639"/>
    <w:rsid w:val="007F4368"/>
    <w:rsid w:val="007F565A"/>
    <w:rsid w:val="00800A27"/>
    <w:rsid w:val="008018EE"/>
    <w:rsid w:val="008027CA"/>
    <w:rsid w:val="00803315"/>
    <w:rsid w:val="00804E8E"/>
    <w:rsid w:val="0080616A"/>
    <w:rsid w:val="00810C0A"/>
    <w:rsid w:val="00822F1D"/>
    <w:rsid w:val="008230DC"/>
    <w:rsid w:val="00824B3D"/>
    <w:rsid w:val="00825D59"/>
    <w:rsid w:val="00826F38"/>
    <w:rsid w:val="00832A74"/>
    <w:rsid w:val="00832B8D"/>
    <w:rsid w:val="008345CE"/>
    <w:rsid w:val="008363A1"/>
    <w:rsid w:val="0084114D"/>
    <w:rsid w:val="00843BCA"/>
    <w:rsid w:val="00843C83"/>
    <w:rsid w:val="00843CFE"/>
    <w:rsid w:val="00845A76"/>
    <w:rsid w:val="00850F71"/>
    <w:rsid w:val="00852344"/>
    <w:rsid w:val="00856008"/>
    <w:rsid w:val="0085690A"/>
    <w:rsid w:val="00857BA1"/>
    <w:rsid w:val="0086029C"/>
    <w:rsid w:val="00872DAA"/>
    <w:rsid w:val="00875860"/>
    <w:rsid w:val="00880C1A"/>
    <w:rsid w:val="00883C10"/>
    <w:rsid w:val="00887013"/>
    <w:rsid w:val="0089115B"/>
    <w:rsid w:val="008919FF"/>
    <w:rsid w:val="00892A8A"/>
    <w:rsid w:val="00894657"/>
    <w:rsid w:val="00895147"/>
    <w:rsid w:val="00896851"/>
    <w:rsid w:val="008A0383"/>
    <w:rsid w:val="008A18B0"/>
    <w:rsid w:val="008A2207"/>
    <w:rsid w:val="008A258F"/>
    <w:rsid w:val="008A429F"/>
    <w:rsid w:val="008A7C01"/>
    <w:rsid w:val="008B1072"/>
    <w:rsid w:val="008C0B7C"/>
    <w:rsid w:val="008C6EDA"/>
    <w:rsid w:val="008D0A29"/>
    <w:rsid w:val="008D172E"/>
    <w:rsid w:val="008D2CF2"/>
    <w:rsid w:val="008D400A"/>
    <w:rsid w:val="008D6737"/>
    <w:rsid w:val="008D79C5"/>
    <w:rsid w:val="008D7E8C"/>
    <w:rsid w:val="008E0431"/>
    <w:rsid w:val="008E2999"/>
    <w:rsid w:val="008E5E5C"/>
    <w:rsid w:val="008E7B00"/>
    <w:rsid w:val="008F3311"/>
    <w:rsid w:val="008F3AF6"/>
    <w:rsid w:val="008F527F"/>
    <w:rsid w:val="008F5E82"/>
    <w:rsid w:val="00900B78"/>
    <w:rsid w:val="0090437F"/>
    <w:rsid w:val="0090734F"/>
    <w:rsid w:val="00910124"/>
    <w:rsid w:val="00910AF8"/>
    <w:rsid w:val="00911D11"/>
    <w:rsid w:val="0091332A"/>
    <w:rsid w:val="009148DF"/>
    <w:rsid w:val="0091538B"/>
    <w:rsid w:val="00917E9C"/>
    <w:rsid w:val="00922C88"/>
    <w:rsid w:val="0092316B"/>
    <w:rsid w:val="009258B0"/>
    <w:rsid w:val="00931313"/>
    <w:rsid w:val="00931D0F"/>
    <w:rsid w:val="00931D57"/>
    <w:rsid w:val="00932BEE"/>
    <w:rsid w:val="009339A3"/>
    <w:rsid w:val="00933AEF"/>
    <w:rsid w:val="0093592D"/>
    <w:rsid w:val="00935A5F"/>
    <w:rsid w:val="009362B7"/>
    <w:rsid w:val="00936CEC"/>
    <w:rsid w:val="009374B5"/>
    <w:rsid w:val="00940AF6"/>
    <w:rsid w:val="00944F8F"/>
    <w:rsid w:val="009466F0"/>
    <w:rsid w:val="00952E67"/>
    <w:rsid w:val="00955C44"/>
    <w:rsid w:val="00956746"/>
    <w:rsid w:val="00957DF0"/>
    <w:rsid w:val="00961C49"/>
    <w:rsid w:val="00963645"/>
    <w:rsid w:val="009722B3"/>
    <w:rsid w:val="0097252A"/>
    <w:rsid w:val="00972B56"/>
    <w:rsid w:val="00972C1A"/>
    <w:rsid w:val="00972D64"/>
    <w:rsid w:val="00974866"/>
    <w:rsid w:val="0097492A"/>
    <w:rsid w:val="00974B42"/>
    <w:rsid w:val="0097637D"/>
    <w:rsid w:val="009812D4"/>
    <w:rsid w:val="009815D0"/>
    <w:rsid w:val="00983945"/>
    <w:rsid w:val="00984CCE"/>
    <w:rsid w:val="00991AFF"/>
    <w:rsid w:val="00992603"/>
    <w:rsid w:val="00997A49"/>
    <w:rsid w:val="009B0680"/>
    <w:rsid w:val="009B1A98"/>
    <w:rsid w:val="009B1E1C"/>
    <w:rsid w:val="009B3E03"/>
    <w:rsid w:val="009B7F54"/>
    <w:rsid w:val="009C0247"/>
    <w:rsid w:val="009C0303"/>
    <w:rsid w:val="009C1B16"/>
    <w:rsid w:val="009C1EEA"/>
    <w:rsid w:val="009C2B4C"/>
    <w:rsid w:val="009C2C7D"/>
    <w:rsid w:val="009C3147"/>
    <w:rsid w:val="009C3656"/>
    <w:rsid w:val="009C38B7"/>
    <w:rsid w:val="009C3BFE"/>
    <w:rsid w:val="009C5597"/>
    <w:rsid w:val="009E1709"/>
    <w:rsid w:val="009E19B4"/>
    <w:rsid w:val="009E1F0F"/>
    <w:rsid w:val="009F27E7"/>
    <w:rsid w:val="009F660C"/>
    <w:rsid w:val="00A0221C"/>
    <w:rsid w:val="00A042D2"/>
    <w:rsid w:val="00A046B2"/>
    <w:rsid w:val="00A10232"/>
    <w:rsid w:val="00A151DA"/>
    <w:rsid w:val="00A15671"/>
    <w:rsid w:val="00A1762D"/>
    <w:rsid w:val="00A23522"/>
    <w:rsid w:val="00A25811"/>
    <w:rsid w:val="00A27EC1"/>
    <w:rsid w:val="00A32B49"/>
    <w:rsid w:val="00A33BB5"/>
    <w:rsid w:val="00A355BE"/>
    <w:rsid w:val="00A36239"/>
    <w:rsid w:val="00A404B9"/>
    <w:rsid w:val="00A409CF"/>
    <w:rsid w:val="00A41AF9"/>
    <w:rsid w:val="00A42002"/>
    <w:rsid w:val="00A45426"/>
    <w:rsid w:val="00A45ADA"/>
    <w:rsid w:val="00A50983"/>
    <w:rsid w:val="00A54D6A"/>
    <w:rsid w:val="00A63B02"/>
    <w:rsid w:val="00A66091"/>
    <w:rsid w:val="00A66CC6"/>
    <w:rsid w:val="00A67775"/>
    <w:rsid w:val="00A67A36"/>
    <w:rsid w:val="00A67AB9"/>
    <w:rsid w:val="00A7019D"/>
    <w:rsid w:val="00A83B60"/>
    <w:rsid w:val="00A879F0"/>
    <w:rsid w:val="00A91F26"/>
    <w:rsid w:val="00A932C2"/>
    <w:rsid w:val="00A9691B"/>
    <w:rsid w:val="00A97FC1"/>
    <w:rsid w:val="00AA250A"/>
    <w:rsid w:val="00AA52A4"/>
    <w:rsid w:val="00AA5373"/>
    <w:rsid w:val="00AA632B"/>
    <w:rsid w:val="00AA651E"/>
    <w:rsid w:val="00AA6FC0"/>
    <w:rsid w:val="00AB3B68"/>
    <w:rsid w:val="00AB3C62"/>
    <w:rsid w:val="00AC01D1"/>
    <w:rsid w:val="00AC0B15"/>
    <w:rsid w:val="00AC2DF6"/>
    <w:rsid w:val="00AC3760"/>
    <w:rsid w:val="00AD3A3B"/>
    <w:rsid w:val="00AD504B"/>
    <w:rsid w:val="00AD5573"/>
    <w:rsid w:val="00AD6C56"/>
    <w:rsid w:val="00AE10F8"/>
    <w:rsid w:val="00AF0F3A"/>
    <w:rsid w:val="00AF2BA5"/>
    <w:rsid w:val="00AF57E1"/>
    <w:rsid w:val="00AF631B"/>
    <w:rsid w:val="00AF6A84"/>
    <w:rsid w:val="00AF7F86"/>
    <w:rsid w:val="00B014AA"/>
    <w:rsid w:val="00B016EB"/>
    <w:rsid w:val="00B03331"/>
    <w:rsid w:val="00B03A01"/>
    <w:rsid w:val="00B06542"/>
    <w:rsid w:val="00B0663F"/>
    <w:rsid w:val="00B07A6F"/>
    <w:rsid w:val="00B07CD2"/>
    <w:rsid w:val="00B1119F"/>
    <w:rsid w:val="00B112CC"/>
    <w:rsid w:val="00B122EC"/>
    <w:rsid w:val="00B12AFC"/>
    <w:rsid w:val="00B13B2A"/>
    <w:rsid w:val="00B13D5F"/>
    <w:rsid w:val="00B211F7"/>
    <w:rsid w:val="00B2521D"/>
    <w:rsid w:val="00B264ED"/>
    <w:rsid w:val="00B471EF"/>
    <w:rsid w:val="00B47A0B"/>
    <w:rsid w:val="00B54DA0"/>
    <w:rsid w:val="00B6025B"/>
    <w:rsid w:val="00B626A9"/>
    <w:rsid w:val="00B62AA0"/>
    <w:rsid w:val="00B64F60"/>
    <w:rsid w:val="00B66E75"/>
    <w:rsid w:val="00B67121"/>
    <w:rsid w:val="00B6742B"/>
    <w:rsid w:val="00B754A9"/>
    <w:rsid w:val="00B766E9"/>
    <w:rsid w:val="00B82454"/>
    <w:rsid w:val="00B8492D"/>
    <w:rsid w:val="00B8639B"/>
    <w:rsid w:val="00BA142A"/>
    <w:rsid w:val="00BA5C8F"/>
    <w:rsid w:val="00BA63D5"/>
    <w:rsid w:val="00BB0042"/>
    <w:rsid w:val="00BB5832"/>
    <w:rsid w:val="00BB759F"/>
    <w:rsid w:val="00BC0E9C"/>
    <w:rsid w:val="00BC1561"/>
    <w:rsid w:val="00BC30BD"/>
    <w:rsid w:val="00BC66DF"/>
    <w:rsid w:val="00BD1A64"/>
    <w:rsid w:val="00BD4DA2"/>
    <w:rsid w:val="00BD6E0C"/>
    <w:rsid w:val="00BE726F"/>
    <w:rsid w:val="00BE731E"/>
    <w:rsid w:val="00BF0AEA"/>
    <w:rsid w:val="00BF3C56"/>
    <w:rsid w:val="00C002BE"/>
    <w:rsid w:val="00C07BB9"/>
    <w:rsid w:val="00C100B7"/>
    <w:rsid w:val="00C10123"/>
    <w:rsid w:val="00C10694"/>
    <w:rsid w:val="00C1188D"/>
    <w:rsid w:val="00C1552C"/>
    <w:rsid w:val="00C155D5"/>
    <w:rsid w:val="00C23614"/>
    <w:rsid w:val="00C25FF5"/>
    <w:rsid w:val="00C2720C"/>
    <w:rsid w:val="00C27499"/>
    <w:rsid w:val="00C33769"/>
    <w:rsid w:val="00C37A03"/>
    <w:rsid w:val="00C404CA"/>
    <w:rsid w:val="00C416DB"/>
    <w:rsid w:val="00C42BE8"/>
    <w:rsid w:val="00C45583"/>
    <w:rsid w:val="00C471D3"/>
    <w:rsid w:val="00C4755D"/>
    <w:rsid w:val="00C503D1"/>
    <w:rsid w:val="00C52CD0"/>
    <w:rsid w:val="00C52E28"/>
    <w:rsid w:val="00C54A98"/>
    <w:rsid w:val="00C55D77"/>
    <w:rsid w:val="00C5705A"/>
    <w:rsid w:val="00C6335E"/>
    <w:rsid w:val="00C63FA3"/>
    <w:rsid w:val="00C64E19"/>
    <w:rsid w:val="00C6578C"/>
    <w:rsid w:val="00C7445E"/>
    <w:rsid w:val="00C75162"/>
    <w:rsid w:val="00C81C1A"/>
    <w:rsid w:val="00C81C98"/>
    <w:rsid w:val="00C87DDC"/>
    <w:rsid w:val="00C9074F"/>
    <w:rsid w:val="00C90B87"/>
    <w:rsid w:val="00C93710"/>
    <w:rsid w:val="00CA2233"/>
    <w:rsid w:val="00CA5AF7"/>
    <w:rsid w:val="00CA7362"/>
    <w:rsid w:val="00CA779C"/>
    <w:rsid w:val="00CB1214"/>
    <w:rsid w:val="00CB1336"/>
    <w:rsid w:val="00CB1AF1"/>
    <w:rsid w:val="00CB75CB"/>
    <w:rsid w:val="00CB7F4D"/>
    <w:rsid w:val="00CC06A1"/>
    <w:rsid w:val="00CC0868"/>
    <w:rsid w:val="00CC0D87"/>
    <w:rsid w:val="00CC29DF"/>
    <w:rsid w:val="00CC2EA8"/>
    <w:rsid w:val="00CC38B1"/>
    <w:rsid w:val="00CC5F0C"/>
    <w:rsid w:val="00CC65A2"/>
    <w:rsid w:val="00CC777C"/>
    <w:rsid w:val="00CD0592"/>
    <w:rsid w:val="00CD2E18"/>
    <w:rsid w:val="00CD5CB9"/>
    <w:rsid w:val="00CD633B"/>
    <w:rsid w:val="00CE007F"/>
    <w:rsid w:val="00CE06EF"/>
    <w:rsid w:val="00CE198A"/>
    <w:rsid w:val="00CE40BE"/>
    <w:rsid w:val="00CE4B5C"/>
    <w:rsid w:val="00CE5B69"/>
    <w:rsid w:val="00CE68C9"/>
    <w:rsid w:val="00CF189A"/>
    <w:rsid w:val="00CF6C23"/>
    <w:rsid w:val="00CF73D6"/>
    <w:rsid w:val="00D02E1D"/>
    <w:rsid w:val="00D04E27"/>
    <w:rsid w:val="00D060AF"/>
    <w:rsid w:val="00D0716C"/>
    <w:rsid w:val="00D07AA0"/>
    <w:rsid w:val="00D104B0"/>
    <w:rsid w:val="00D12536"/>
    <w:rsid w:val="00D1500B"/>
    <w:rsid w:val="00D1729B"/>
    <w:rsid w:val="00D17BD2"/>
    <w:rsid w:val="00D20784"/>
    <w:rsid w:val="00D20DBA"/>
    <w:rsid w:val="00D22527"/>
    <w:rsid w:val="00D261B4"/>
    <w:rsid w:val="00D31C38"/>
    <w:rsid w:val="00D37ECE"/>
    <w:rsid w:val="00D40365"/>
    <w:rsid w:val="00D412CF"/>
    <w:rsid w:val="00D44181"/>
    <w:rsid w:val="00D4443E"/>
    <w:rsid w:val="00D4499E"/>
    <w:rsid w:val="00D44AD3"/>
    <w:rsid w:val="00D45821"/>
    <w:rsid w:val="00D47142"/>
    <w:rsid w:val="00D479A6"/>
    <w:rsid w:val="00D47A61"/>
    <w:rsid w:val="00D54A1E"/>
    <w:rsid w:val="00D54AD7"/>
    <w:rsid w:val="00D62B81"/>
    <w:rsid w:val="00D6731B"/>
    <w:rsid w:val="00D67C17"/>
    <w:rsid w:val="00D70EB7"/>
    <w:rsid w:val="00D730BA"/>
    <w:rsid w:val="00D75925"/>
    <w:rsid w:val="00D77119"/>
    <w:rsid w:val="00D77858"/>
    <w:rsid w:val="00D8092D"/>
    <w:rsid w:val="00D8192E"/>
    <w:rsid w:val="00D82A6D"/>
    <w:rsid w:val="00D85F5F"/>
    <w:rsid w:val="00D87C84"/>
    <w:rsid w:val="00D901B7"/>
    <w:rsid w:val="00D94913"/>
    <w:rsid w:val="00D95E92"/>
    <w:rsid w:val="00D979F9"/>
    <w:rsid w:val="00DA03CE"/>
    <w:rsid w:val="00DA1C4E"/>
    <w:rsid w:val="00DA2E14"/>
    <w:rsid w:val="00DA4B11"/>
    <w:rsid w:val="00DA5C3E"/>
    <w:rsid w:val="00DA697A"/>
    <w:rsid w:val="00DB2A34"/>
    <w:rsid w:val="00DB5AE2"/>
    <w:rsid w:val="00DB66A1"/>
    <w:rsid w:val="00DB7994"/>
    <w:rsid w:val="00DC2CD4"/>
    <w:rsid w:val="00DC2FD4"/>
    <w:rsid w:val="00DC36E9"/>
    <w:rsid w:val="00DC3E7C"/>
    <w:rsid w:val="00DC50DB"/>
    <w:rsid w:val="00DC7AA3"/>
    <w:rsid w:val="00DD1003"/>
    <w:rsid w:val="00DD1994"/>
    <w:rsid w:val="00DD49CE"/>
    <w:rsid w:val="00DE19C8"/>
    <w:rsid w:val="00DE3D13"/>
    <w:rsid w:val="00DE491F"/>
    <w:rsid w:val="00DE7552"/>
    <w:rsid w:val="00DF0D59"/>
    <w:rsid w:val="00DF27BE"/>
    <w:rsid w:val="00DF5024"/>
    <w:rsid w:val="00DF582D"/>
    <w:rsid w:val="00DF7301"/>
    <w:rsid w:val="00DF7D91"/>
    <w:rsid w:val="00E037D4"/>
    <w:rsid w:val="00E03A68"/>
    <w:rsid w:val="00E0699C"/>
    <w:rsid w:val="00E1268A"/>
    <w:rsid w:val="00E12741"/>
    <w:rsid w:val="00E128EC"/>
    <w:rsid w:val="00E21A9F"/>
    <w:rsid w:val="00E22C8E"/>
    <w:rsid w:val="00E22E6F"/>
    <w:rsid w:val="00E23053"/>
    <w:rsid w:val="00E235BB"/>
    <w:rsid w:val="00E24661"/>
    <w:rsid w:val="00E2653B"/>
    <w:rsid w:val="00E26F41"/>
    <w:rsid w:val="00E31177"/>
    <w:rsid w:val="00E31C7F"/>
    <w:rsid w:val="00E33E22"/>
    <w:rsid w:val="00E33F7A"/>
    <w:rsid w:val="00E343FD"/>
    <w:rsid w:val="00E4479A"/>
    <w:rsid w:val="00E50054"/>
    <w:rsid w:val="00E52032"/>
    <w:rsid w:val="00E54B08"/>
    <w:rsid w:val="00E55924"/>
    <w:rsid w:val="00E55E71"/>
    <w:rsid w:val="00E579EF"/>
    <w:rsid w:val="00E60BE5"/>
    <w:rsid w:val="00E60CAF"/>
    <w:rsid w:val="00E61ABF"/>
    <w:rsid w:val="00E62F79"/>
    <w:rsid w:val="00E64B6D"/>
    <w:rsid w:val="00E676C0"/>
    <w:rsid w:val="00E75F73"/>
    <w:rsid w:val="00E8043C"/>
    <w:rsid w:val="00E8244E"/>
    <w:rsid w:val="00E933BA"/>
    <w:rsid w:val="00E93BB5"/>
    <w:rsid w:val="00E95E74"/>
    <w:rsid w:val="00EA5499"/>
    <w:rsid w:val="00EA6F6D"/>
    <w:rsid w:val="00EA7FAC"/>
    <w:rsid w:val="00EB153B"/>
    <w:rsid w:val="00EB73A3"/>
    <w:rsid w:val="00EB7CF1"/>
    <w:rsid w:val="00EC067B"/>
    <w:rsid w:val="00EC243E"/>
    <w:rsid w:val="00EC32B2"/>
    <w:rsid w:val="00EC5806"/>
    <w:rsid w:val="00EC5A1A"/>
    <w:rsid w:val="00EC6FCB"/>
    <w:rsid w:val="00ED231B"/>
    <w:rsid w:val="00ED2C96"/>
    <w:rsid w:val="00ED3838"/>
    <w:rsid w:val="00ED39C3"/>
    <w:rsid w:val="00ED512E"/>
    <w:rsid w:val="00ED5B5F"/>
    <w:rsid w:val="00EE2CA8"/>
    <w:rsid w:val="00EF3F20"/>
    <w:rsid w:val="00EF4894"/>
    <w:rsid w:val="00EF5650"/>
    <w:rsid w:val="00EF736A"/>
    <w:rsid w:val="00F00A5D"/>
    <w:rsid w:val="00F015AF"/>
    <w:rsid w:val="00F019D0"/>
    <w:rsid w:val="00F06CE2"/>
    <w:rsid w:val="00F10086"/>
    <w:rsid w:val="00F10910"/>
    <w:rsid w:val="00F10942"/>
    <w:rsid w:val="00F10E3B"/>
    <w:rsid w:val="00F10F7F"/>
    <w:rsid w:val="00F110FC"/>
    <w:rsid w:val="00F12EB7"/>
    <w:rsid w:val="00F21531"/>
    <w:rsid w:val="00F2416E"/>
    <w:rsid w:val="00F25402"/>
    <w:rsid w:val="00F27A03"/>
    <w:rsid w:val="00F34C5F"/>
    <w:rsid w:val="00F360D0"/>
    <w:rsid w:val="00F40EF5"/>
    <w:rsid w:val="00F5015A"/>
    <w:rsid w:val="00F51097"/>
    <w:rsid w:val="00F51305"/>
    <w:rsid w:val="00F5190E"/>
    <w:rsid w:val="00F5333B"/>
    <w:rsid w:val="00F544EF"/>
    <w:rsid w:val="00F57FEB"/>
    <w:rsid w:val="00F65AD7"/>
    <w:rsid w:val="00F66241"/>
    <w:rsid w:val="00F67019"/>
    <w:rsid w:val="00F71ECC"/>
    <w:rsid w:val="00F72095"/>
    <w:rsid w:val="00F73C5F"/>
    <w:rsid w:val="00F751EE"/>
    <w:rsid w:val="00F777F9"/>
    <w:rsid w:val="00F82F89"/>
    <w:rsid w:val="00F83C4F"/>
    <w:rsid w:val="00F85BD9"/>
    <w:rsid w:val="00F94969"/>
    <w:rsid w:val="00F94CD1"/>
    <w:rsid w:val="00F95196"/>
    <w:rsid w:val="00F9746A"/>
    <w:rsid w:val="00F978B7"/>
    <w:rsid w:val="00FA0C2C"/>
    <w:rsid w:val="00FA1615"/>
    <w:rsid w:val="00FA1685"/>
    <w:rsid w:val="00FA1A68"/>
    <w:rsid w:val="00FA3FDB"/>
    <w:rsid w:val="00FA61A1"/>
    <w:rsid w:val="00FA7EF1"/>
    <w:rsid w:val="00FB328C"/>
    <w:rsid w:val="00FB6936"/>
    <w:rsid w:val="00FB6C50"/>
    <w:rsid w:val="00FB73EB"/>
    <w:rsid w:val="00FB7461"/>
    <w:rsid w:val="00FB7BB8"/>
    <w:rsid w:val="00FB7E38"/>
    <w:rsid w:val="00FC1A20"/>
    <w:rsid w:val="00FC4563"/>
    <w:rsid w:val="00FC56E4"/>
    <w:rsid w:val="00FD0439"/>
    <w:rsid w:val="00FD1DB5"/>
    <w:rsid w:val="00FD2BA4"/>
    <w:rsid w:val="00FD77F0"/>
    <w:rsid w:val="00FD7E9A"/>
    <w:rsid w:val="00FE03D7"/>
    <w:rsid w:val="00FE054D"/>
    <w:rsid w:val="00FE0B42"/>
    <w:rsid w:val="00FE1440"/>
    <w:rsid w:val="00FE40A7"/>
    <w:rsid w:val="00FE4A01"/>
    <w:rsid w:val="00FE714B"/>
    <w:rsid w:val="00FF566E"/>
    <w:rsid w:val="00FF606A"/>
    <w:rsid w:val="00FF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B43D360"/>
  <w15:docId w15:val="{7A997054-E12E-43C2-BC93-760A87C9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5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58592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J.Wolter</cp:lastModifiedBy>
  <cp:revision>5</cp:revision>
  <cp:lastPrinted>2020-09-16T12:32:00Z</cp:lastPrinted>
  <dcterms:created xsi:type="dcterms:W3CDTF">2022-02-01T09:29:00Z</dcterms:created>
  <dcterms:modified xsi:type="dcterms:W3CDTF">2022-02-01T09:42:00Z</dcterms:modified>
</cp:coreProperties>
</file>