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CC5883" w14:textId="77777777" w:rsidR="005441B2" w:rsidRPr="001B2242" w:rsidRDefault="005441B2">
      <w:pPr>
        <w:pBdr>
          <w:top w:val="nil"/>
          <w:left w:val="nil"/>
          <w:bottom w:val="nil"/>
          <w:right w:val="nil"/>
          <w:between w:val="nil"/>
        </w:pBdr>
        <w:tabs>
          <w:tab w:val="center" w:pos="4536"/>
          <w:tab w:val="right" w:pos="9072"/>
          <w:tab w:val="left" w:pos="708"/>
        </w:tabs>
        <w:jc w:val="both"/>
        <w:rPr>
          <w:rFonts w:ascii="Arial" w:eastAsia="Arial" w:hAnsi="Arial" w:cs="Arial"/>
          <w:b/>
          <w:sz w:val="48"/>
          <w:szCs w:val="48"/>
        </w:rPr>
      </w:pPr>
    </w:p>
    <w:p w14:paraId="466C9B11" w14:textId="77777777" w:rsidR="005441B2" w:rsidRPr="001B2242" w:rsidRDefault="00CE3DD4">
      <w:pPr>
        <w:pBdr>
          <w:top w:val="nil"/>
          <w:left w:val="nil"/>
          <w:bottom w:val="nil"/>
          <w:right w:val="nil"/>
          <w:between w:val="nil"/>
        </w:pBdr>
        <w:tabs>
          <w:tab w:val="center" w:pos="4536"/>
          <w:tab w:val="right" w:pos="9072"/>
          <w:tab w:val="left" w:pos="708"/>
        </w:tabs>
        <w:jc w:val="both"/>
        <w:rPr>
          <w:rFonts w:ascii="Arial" w:eastAsia="Arial" w:hAnsi="Arial" w:cs="Arial"/>
          <w:b/>
          <w:sz w:val="48"/>
          <w:szCs w:val="48"/>
          <w:lang w:val="en-GB"/>
        </w:rPr>
      </w:pPr>
      <w:proofErr w:type="spellStart"/>
      <w:r w:rsidRPr="001B2242">
        <w:rPr>
          <w:rFonts w:ascii="Arial" w:eastAsia="Arial" w:hAnsi="Arial" w:cs="Arial"/>
          <w:b/>
          <w:sz w:val="48"/>
          <w:szCs w:val="48"/>
          <w:lang w:val="en-GB"/>
        </w:rPr>
        <w:t>Presseinformation</w:t>
      </w:r>
      <w:proofErr w:type="spellEnd"/>
    </w:p>
    <w:p w14:paraId="4F85B038" w14:textId="77777777" w:rsidR="005441B2" w:rsidRPr="001B2242" w:rsidRDefault="00CE3DD4">
      <w:pPr>
        <w:pBdr>
          <w:top w:val="nil"/>
          <w:left w:val="nil"/>
          <w:bottom w:val="nil"/>
          <w:right w:val="nil"/>
          <w:between w:val="nil"/>
        </w:pBdr>
        <w:tabs>
          <w:tab w:val="center" w:pos="4536"/>
          <w:tab w:val="right" w:pos="9072"/>
          <w:tab w:val="left" w:pos="708"/>
        </w:tabs>
        <w:spacing w:line="320" w:lineRule="auto"/>
        <w:rPr>
          <w:rFonts w:ascii="Arial" w:eastAsia="Arial" w:hAnsi="Arial" w:cs="Arial"/>
          <w:b/>
        </w:rPr>
      </w:pPr>
      <w:r w:rsidRPr="001B2242">
        <w:rPr>
          <w:rFonts w:ascii="Arial" w:eastAsia="Arial" w:hAnsi="Arial" w:cs="Arial"/>
          <w:b/>
          <w:lang w:val="en-GB"/>
        </w:rPr>
        <w:t xml:space="preserve">Rentokil Initial GmbH &amp; Co. </w:t>
      </w:r>
      <w:r w:rsidRPr="001B2242">
        <w:rPr>
          <w:rFonts w:ascii="Arial" w:eastAsia="Arial" w:hAnsi="Arial" w:cs="Arial"/>
          <w:b/>
        </w:rPr>
        <w:t xml:space="preserve">KG, Am </w:t>
      </w:r>
      <w:proofErr w:type="spellStart"/>
      <w:r w:rsidRPr="001B2242">
        <w:rPr>
          <w:rFonts w:ascii="Arial" w:eastAsia="Arial" w:hAnsi="Arial" w:cs="Arial"/>
          <w:b/>
        </w:rPr>
        <w:t>Coloneum</w:t>
      </w:r>
      <w:proofErr w:type="spellEnd"/>
      <w:r w:rsidRPr="001B2242">
        <w:rPr>
          <w:rFonts w:ascii="Arial" w:eastAsia="Arial" w:hAnsi="Arial" w:cs="Arial"/>
          <w:b/>
        </w:rPr>
        <w:t xml:space="preserve"> 6, 50829 Köln</w:t>
      </w:r>
    </w:p>
    <w:p w14:paraId="56C63467" w14:textId="77777777" w:rsidR="005441B2" w:rsidRPr="001B2242" w:rsidRDefault="00CE3DD4">
      <w:pPr>
        <w:pBdr>
          <w:top w:val="nil"/>
          <w:left w:val="nil"/>
          <w:bottom w:val="nil"/>
          <w:right w:val="nil"/>
          <w:between w:val="nil"/>
        </w:pBdr>
        <w:tabs>
          <w:tab w:val="center" w:pos="4536"/>
          <w:tab w:val="right" w:pos="9072"/>
          <w:tab w:val="left" w:pos="708"/>
        </w:tabs>
        <w:spacing w:line="320" w:lineRule="auto"/>
        <w:rPr>
          <w:rFonts w:ascii="Arial" w:eastAsia="Arial" w:hAnsi="Arial" w:cs="Arial"/>
        </w:rPr>
      </w:pPr>
      <w:r w:rsidRPr="001B2242">
        <w:rPr>
          <w:rFonts w:ascii="Arial" w:eastAsia="Arial" w:hAnsi="Arial" w:cs="Arial"/>
        </w:rPr>
        <w:t>Abdruck honorarfrei. Belegexemplar und Rückfragen bitte an:</w:t>
      </w:r>
    </w:p>
    <w:p w14:paraId="0CD52804" w14:textId="77777777" w:rsidR="005441B2" w:rsidRPr="001B2242" w:rsidRDefault="00CE3DD4">
      <w:pPr>
        <w:pBdr>
          <w:top w:val="nil"/>
          <w:left w:val="nil"/>
          <w:bottom w:val="nil"/>
          <w:right w:val="nil"/>
          <w:between w:val="nil"/>
        </w:pBdr>
        <w:tabs>
          <w:tab w:val="center" w:pos="4536"/>
          <w:tab w:val="right" w:pos="9072"/>
          <w:tab w:val="left" w:pos="708"/>
        </w:tabs>
        <w:spacing w:line="320" w:lineRule="auto"/>
        <w:rPr>
          <w:rFonts w:ascii="Arial" w:eastAsia="Arial" w:hAnsi="Arial" w:cs="Arial"/>
        </w:rPr>
      </w:pPr>
      <w:r w:rsidRPr="001B2242">
        <w:rPr>
          <w:rFonts w:ascii="Arial" w:eastAsia="Arial" w:hAnsi="Arial" w:cs="Arial"/>
          <w:b/>
        </w:rPr>
        <w:t xml:space="preserve">PR!ZM / </w:t>
      </w:r>
      <w:proofErr w:type="spellStart"/>
      <w:r w:rsidRPr="001B2242">
        <w:rPr>
          <w:rFonts w:ascii="Arial" w:eastAsia="Arial" w:hAnsi="Arial" w:cs="Arial"/>
          <w:b/>
        </w:rPr>
        <w:t>dako</w:t>
      </w:r>
      <w:proofErr w:type="spellEnd"/>
      <w:r w:rsidRPr="001B2242">
        <w:rPr>
          <w:rFonts w:ascii="Arial" w:eastAsia="Arial" w:hAnsi="Arial" w:cs="Arial"/>
          <w:b/>
        </w:rPr>
        <w:t xml:space="preserve"> </w:t>
      </w:r>
      <w:proofErr w:type="spellStart"/>
      <w:r w:rsidRPr="001B2242">
        <w:rPr>
          <w:rFonts w:ascii="Arial" w:eastAsia="Arial" w:hAnsi="Arial" w:cs="Arial"/>
          <w:b/>
        </w:rPr>
        <w:t>pr</w:t>
      </w:r>
      <w:proofErr w:type="spellEnd"/>
      <w:r w:rsidRPr="001B2242">
        <w:rPr>
          <w:rFonts w:ascii="Arial" w:eastAsia="Arial" w:hAnsi="Arial" w:cs="Arial"/>
        </w:rPr>
        <w:t xml:space="preserve">, </w:t>
      </w:r>
      <w:proofErr w:type="spellStart"/>
      <w:r w:rsidRPr="001B2242">
        <w:rPr>
          <w:rFonts w:ascii="Arial" w:eastAsia="Arial" w:hAnsi="Arial" w:cs="Arial"/>
        </w:rPr>
        <w:t>Manforter</w:t>
      </w:r>
      <w:proofErr w:type="spellEnd"/>
      <w:r w:rsidRPr="001B2242">
        <w:rPr>
          <w:rFonts w:ascii="Arial" w:eastAsia="Arial" w:hAnsi="Arial" w:cs="Arial"/>
        </w:rPr>
        <w:t xml:space="preserve"> Str. 133, 51373 Leverkusen, Tel: 02 14 - 20 6910 </w:t>
      </w:r>
    </w:p>
    <w:p w14:paraId="686CD7B3" w14:textId="77777777" w:rsidR="005441B2" w:rsidRPr="001B2242" w:rsidRDefault="005441B2">
      <w:pPr>
        <w:pBdr>
          <w:top w:val="nil"/>
          <w:left w:val="nil"/>
          <w:bottom w:val="nil"/>
          <w:right w:val="nil"/>
          <w:between w:val="nil"/>
        </w:pBdr>
        <w:tabs>
          <w:tab w:val="center" w:pos="4536"/>
          <w:tab w:val="right" w:pos="9072"/>
          <w:tab w:val="left" w:pos="708"/>
        </w:tabs>
        <w:spacing w:line="320" w:lineRule="auto"/>
        <w:rPr>
          <w:rFonts w:ascii="Arial" w:eastAsia="Arial" w:hAnsi="Arial" w:cs="Arial"/>
        </w:rPr>
      </w:pPr>
    </w:p>
    <w:p w14:paraId="329BDB59" w14:textId="77777777" w:rsidR="005441B2" w:rsidRPr="001B2242" w:rsidRDefault="00CE3DD4">
      <w:pPr>
        <w:pBdr>
          <w:top w:val="nil"/>
          <w:left w:val="nil"/>
          <w:bottom w:val="nil"/>
          <w:right w:val="nil"/>
          <w:between w:val="nil"/>
        </w:pBdr>
        <w:tabs>
          <w:tab w:val="center" w:pos="4536"/>
          <w:tab w:val="right" w:pos="9072"/>
          <w:tab w:val="left" w:pos="708"/>
        </w:tabs>
        <w:spacing w:line="400" w:lineRule="auto"/>
        <w:jc w:val="right"/>
        <w:rPr>
          <w:rFonts w:ascii="Arial" w:eastAsia="Arial" w:hAnsi="Arial" w:cs="Arial"/>
        </w:rPr>
      </w:pPr>
      <w:r w:rsidRPr="001B2242">
        <w:rPr>
          <w:rFonts w:ascii="Arial" w:eastAsia="Arial" w:hAnsi="Arial" w:cs="Arial"/>
        </w:rPr>
        <w:t>02/23-04</w:t>
      </w:r>
    </w:p>
    <w:p w14:paraId="203ABFB3" w14:textId="77777777" w:rsidR="005441B2" w:rsidRPr="001B2242" w:rsidRDefault="00CE3DD4">
      <w:pPr>
        <w:pBdr>
          <w:top w:val="nil"/>
          <w:left w:val="nil"/>
          <w:bottom w:val="nil"/>
          <w:right w:val="nil"/>
          <w:between w:val="nil"/>
        </w:pBdr>
        <w:jc w:val="both"/>
        <w:rPr>
          <w:rFonts w:ascii="Arial" w:eastAsia="Arial" w:hAnsi="Arial" w:cs="Arial"/>
          <w:sz w:val="28"/>
          <w:szCs w:val="28"/>
          <w:u w:val="single"/>
        </w:rPr>
      </w:pPr>
      <w:proofErr w:type="spellStart"/>
      <w:r w:rsidRPr="001B2242">
        <w:rPr>
          <w:rFonts w:ascii="Arial" w:eastAsia="Arial" w:hAnsi="Arial" w:cs="Arial"/>
          <w:sz w:val="28"/>
          <w:szCs w:val="28"/>
          <w:u w:val="single"/>
        </w:rPr>
        <w:t>Rentokil</w:t>
      </w:r>
      <w:proofErr w:type="spellEnd"/>
      <w:r w:rsidRPr="001B2242">
        <w:rPr>
          <w:rFonts w:ascii="Arial" w:eastAsia="Arial" w:hAnsi="Arial" w:cs="Arial"/>
          <w:sz w:val="28"/>
          <w:szCs w:val="28"/>
          <w:u w:val="single"/>
        </w:rPr>
        <w:t xml:space="preserve"> Initial GmbH &amp; Co. KG</w:t>
      </w:r>
    </w:p>
    <w:p w14:paraId="08D8EBC1" w14:textId="77777777" w:rsidR="005441B2" w:rsidRPr="001B2242" w:rsidRDefault="005441B2">
      <w:pPr>
        <w:pBdr>
          <w:top w:val="nil"/>
          <w:left w:val="nil"/>
          <w:bottom w:val="nil"/>
          <w:right w:val="nil"/>
          <w:between w:val="nil"/>
        </w:pBdr>
        <w:jc w:val="both"/>
        <w:rPr>
          <w:rFonts w:ascii="Arial" w:eastAsia="Arial" w:hAnsi="Arial" w:cs="Arial"/>
          <w:sz w:val="28"/>
          <w:szCs w:val="28"/>
          <w:u w:val="single"/>
        </w:rPr>
      </w:pPr>
    </w:p>
    <w:p w14:paraId="04D907A9" w14:textId="77777777" w:rsidR="005441B2" w:rsidRPr="001B2242" w:rsidRDefault="00CE3DD4">
      <w:pPr>
        <w:pBdr>
          <w:top w:val="nil"/>
          <w:left w:val="nil"/>
          <w:bottom w:val="nil"/>
          <w:right w:val="nil"/>
          <w:between w:val="nil"/>
        </w:pBdr>
        <w:jc w:val="both"/>
        <w:rPr>
          <w:rFonts w:ascii="Arial" w:eastAsia="Arial" w:hAnsi="Arial" w:cs="Arial"/>
          <w:b/>
          <w:sz w:val="40"/>
          <w:szCs w:val="40"/>
        </w:rPr>
      </w:pPr>
      <w:r w:rsidRPr="001B2242">
        <w:rPr>
          <w:rFonts w:ascii="Arial" w:eastAsia="Arial" w:hAnsi="Arial" w:cs="Arial"/>
          <w:b/>
          <w:sz w:val="40"/>
          <w:szCs w:val="40"/>
        </w:rPr>
        <w:t xml:space="preserve">Sicherheit für </w:t>
      </w:r>
    </w:p>
    <w:p w14:paraId="150788E2" w14:textId="77777777" w:rsidR="005441B2" w:rsidRPr="001B2242" w:rsidRDefault="00CE3DD4">
      <w:pPr>
        <w:pBdr>
          <w:top w:val="nil"/>
          <w:left w:val="nil"/>
          <w:bottom w:val="nil"/>
          <w:right w:val="nil"/>
          <w:between w:val="nil"/>
        </w:pBdr>
        <w:jc w:val="both"/>
        <w:rPr>
          <w:rFonts w:ascii="Arial" w:eastAsia="Arial" w:hAnsi="Arial" w:cs="Arial"/>
          <w:b/>
          <w:sz w:val="40"/>
          <w:szCs w:val="40"/>
        </w:rPr>
      </w:pPr>
      <w:r w:rsidRPr="001B2242">
        <w:rPr>
          <w:rFonts w:ascii="Arial" w:eastAsia="Arial" w:hAnsi="Arial" w:cs="Arial"/>
          <w:b/>
          <w:sz w:val="40"/>
          <w:szCs w:val="40"/>
        </w:rPr>
        <w:t xml:space="preserve">Saatgut und Rohstoffe  </w:t>
      </w:r>
    </w:p>
    <w:p w14:paraId="5D1AF934" w14:textId="77777777" w:rsidR="005441B2" w:rsidRPr="001B2242" w:rsidRDefault="005441B2">
      <w:pPr>
        <w:pBdr>
          <w:top w:val="nil"/>
          <w:left w:val="nil"/>
          <w:bottom w:val="nil"/>
          <w:right w:val="nil"/>
          <w:between w:val="nil"/>
        </w:pBdr>
        <w:jc w:val="both"/>
        <w:rPr>
          <w:rFonts w:ascii="Arial" w:eastAsia="Arial" w:hAnsi="Arial" w:cs="Arial"/>
          <w:b/>
          <w:sz w:val="24"/>
          <w:szCs w:val="24"/>
        </w:rPr>
      </w:pPr>
    </w:p>
    <w:p w14:paraId="6ED71515" w14:textId="77777777" w:rsidR="005441B2" w:rsidRPr="001B2242" w:rsidRDefault="00CE3DD4">
      <w:pPr>
        <w:pBdr>
          <w:top w:val="nil"/>
          <w:left w:val="nil"/>
          <w:bottom w:val="nil"/>
          <w:right w:val="nil"/>
          <w:between w:val="nil"/>
        </w:pBdr>
        <w:jc w:val="both"/>
        <w:rPr>
          <w:rFonts w:ascii="Arial" w:eastAsia="Arial" w:hAnsi="Arial" w:cs="Arial"/>
          <w:sz w:val="28"/>
          <w:szCs w:val="28"/>
        </w:rPr>
      </w:pPr>
      <w:r w:rsidRPr="001B2242">
        <w:rPr>
          <w:rFonts w:ascii="Arial" w:eastAsia="Arial" w:hAnsi="Arial" w:cs="Arial"/>
          <w:sz w:val="28"/>
          <w:szCs w:val="28"/>
        </w:rPr>
        <w:t xml:space="preserve">Landwirtschaft: Schädlingsbekämpfung mit Maximum an ökologischem Standard </w:t>
      </w:r>
    </w:p>
    <w:p w14:paraId="4C50B4A0" w14:textId="77777777" w:rsidR="005441B2" w:rsidRPr="001B2242" w:rsidRDefault="005441B2">
      <w:pPr>
        <w:pBdr>
          <w:top w:val="nil"/>
          <w:left w:val="nil"/>
          <w:bottom w:val="nil"/>
          <w:right w:val="nil"/>
          <w:between w:val="nil"/>
        </w:pBdr>
        <w:jc w:val="both"/>
        <w:rPr>
          <w:rFonts w:ascii="Arial" w:eastAsia="Arial" w:hAnsi="Arial" w:cs="Arial"/>
          <w:b/>
          <w:sz w:val="24"/>
          <w:szCs w:val="24"/>
        </w:rPr>
      </w:pPr>
    </w:p>
    <w:p w14:paraId="4F2E2A7A" w14:textId="77777777" w:rsidR="005441B2" w:rsidRPr="001B2242" w:rsidRDefault="00CE3DD4">
      <w:pPr>
        <w:pBdr>
          <w:top w:val="nil"/>
          <w:left w:val="nil"/>
          <w:bottom w:val="nil"/>
          <w:right w:val="nil"/>
          <w:between w:val="nil"/>
        </w:pBdr>
        <w:spacing w:line="400" w:lineRule="auto"/>
        <w:jc w:val="both"/>
        <w:rPr>
          <w:rFonts w:ascii="Arial" w:eastAsia="Arial" w:hAnsi="Arial" w:cs="Arial"/>
          <w:b/>
          <w:sz w:val="24"/>
          <w:szCs w:val="24"/>
        </w:rPr>
      </w:pPr>
      <w:r w:rsidRPr="001B2242">
        <w:rPr>
          <w:rFonts w:ascii="Arial" w:eastAsia="Arial" w:hAnsi="Arial" w:cs="Arial"/>
          <w:b/>
          <w:sz w:val="24"/>
          <w:szCs w:val="24"/>
        </w:rPr>
        <w:t>Ob während der Weiterverarbeitung, im Lager oder beim Transport: Landwirtschaftliche Produkte sind permanent und auf vielfältige Weise bedroht von Schädlingen oder deren Rückständen. Für betroffene Betriebe können die ökonomischen Folgen teils gravierend sein. Hilfe kommt von der S&amp;A Service und Anwendungstechnik GmbH aus Scheeßel-Westerholz (Niedersachsen): Als bundesweiter Spezialist für Material- und Vorratsschutz bietet sie Landwirtschaftsunternehmen zertifizierte Technologien an, die besonders schonend und effizient für Sicherheit vor Schädlingen sorgen – auch für nach Bio-Standard produzierte Waren.</w:t>
      </w:r>
    </w:p>
    <w:p w14:paraId="392067AF" w14:textId="77777777" w:rsidR="005441B2" w:rsidRPr="001B2242" w:rsidRDefault="005441B2">
      <w:pPr>
        <w:pBdr>
          <w:top w:val="nil"/>
          <w:left w:val="nil"/>
          <w:bottom w:val="nil"/>
          <w:right w:val="nil"/>
          <w:between w:val="nil"/>
        </w:pBdr>
        <w:spacing w:line="400" w:lineRule="auto"/>
        <w:jc w:val="both"/>
        <w:rPr>
          <w:rFonts w:ascii="Arial" w:eastAsia="Arial" w:hAnsi="Arial" w:cs="Arial"/>
          <w:b/>
          <w:sz w:val="24"/>
          <w:szCs w:val="24"/>
        </w:rPr>
      </w:pPr>
    </w:p>
    <w:p w14:paraId="2B36647D" w14:textId="11A6842F" w:rsidR="005441B2" w:rsidRPr="001B2242" w:rsidRDefault="00CE3DD4">
      <w:pPr>
        <w:pBdr>
          <w:top w:val="nil"/>
          <w:left w:val="nil"/>
          <w:bottom w:val="nil"/>
          <w:right w:val="nil"/>
          <w:between w:val="nil"/>
        </w:pBdr>
        <w:spacing w:line="400" w:lineRule="auto"/>
        <w:jc w:val="both"/>
        <w:rPr>
          <w:rFonts w:ascii="Arial" w:eastAsia="Arial" w:hAnsi="Arial" w:cs="Arial"/>
          <w:sz w:val="24"/>
          <w:szCs w:val="24"/>
        </w:rPr>
      </w:pPr>
      <w:r w:rsidRPr="001B2242">
        <w:rPr>
          <w:rFonts w:ascii="Arial" w:eastAsia="Arial" w:hAnsi="Arial" w:cs="Arial"/>
          <w:sz w:val="24"/>
          <w:szCs w:val="24"/>
        </w:rPr>
        <w:t>Der Produktionswert der deutschen Landwirtschaft hat sich 2022 laut vorläufiger Analyse der Bundesanstalt für Landwirtschaft und Ernährung (BLE, Bonn) auf 74,4 Milliarden Euro erhöht. Vor allem aufgrund von Preissteigerungen</w:t>
      </w:r>
      <w:sdt>
        <w:sdtPr>
          <w:tag w:val="goog_rdk_1"/>
          <w:id w:val="-39989898"/>
        </w:sdtPr>
        <w:sdtEndPr/>
        <w:sdtContent/>
      </w:sdt>
      <w:r w:rsidRPr="001B2242">
        <w:rPr>
          <w:rFonts w:ascii="Arial" w:eastAsia="Arial" w:hAnsi="Arial" w:cs="Arial"/>
          <w:sz w:val="24"/>
          <w:szCs w:val="24"/>
        </w:rPr>
        <w:t xml:space="preserve"> beim Input, wie den Betriebsmitteln, stieg der Wert zum Vorjahr für pflanzliche Produkte um 19 Prozent, für tierische um 33 Prozent. „Umso wichtiger ist es gerade jetzt, die mit hohem </w:t>
      </w:r>
      <w:proofErr w:type="spellStart"/>
      <w:r w:rsidRPr="001B2242">
        <w:rPr>
          <w:rFonts w:ascii="Arial" w:eastAsia="Arial" w:hAnsi="Arial" w:cs="Arial"/>
          <w:sz w:val="24"/>
          <w:szCs w:val="24"/>
        </w:rPr>
        <w:t>Invest</w:t>
      </w:r>
      <w:proofErr w:type="spellEnd"/>
      <w:r w:rsidRPr="001B2242">
        <w:rPr>
          <w:rFonts w:ascii="Arial" w:eastAsia="Arial" w:hAnsi="Arial" w:cs="Arial"/>
          <w:sz w:val="24"/>
          <w:szCs w:val="24"/>
        </w:rPr>
        <w:t xml:space="preserve"> hergestellten </w:t>
      </w:r>
      <w:r w:rsidRPr="001B2242">
        <w:rPr>
          <w:rFonts w:ascii="Arial" w:eastAsia="Arial" w:hAnsi="Arial" w:cs="Arial"/>
          <w:sz w:val="24"/>
          <w:szCs w:val="24"/>
        </w:rPr>
        <w:lastRenderedPageBreak/>
        <w:t>Rohstoffe sicher zu machen vor Schädlingsbefall und Vernichtung“, erklärt Fachberater</w:t>
      </w:r>
      <w:sdt>
        <w:sdtPr>
          <w:tag w:val="goog_rdk_3"/>
          <w:id w:val="1404021267"/>
        </w:sdtPr>
        <w:sdtEndPr/>
        <w:sdtContent/>
      </w:sdt>
      <w:r w:rsidRPr="001B2242">
        <w:rPr>
          <w:rFonts w:ascii="Arial" w:eastAsia="Arial" w:hAnsi="Arial" w:cs="Arial"/>
          <w:sz w:val="24"/>
          <w:szCs w:val="24"/>
        </w:rPr>
        <w:t xml:space="preserve"> Mike </w:t>
      </w:r>
      <w:proofErr w:type="spellStart"/>
      <w:r w:rsidRPr="001B2242">
        <w:rPr>
          <w:rFonts w:ascii="Arial" w:eastAsia="Arial" w:hAnsi="Arial" w:cs="Arial"/>
          <w:sz w:val="24"/>
          <w:szCs w:val="24"/>
        </w:rPr>
        <w:t>Heruth</w:t>
      </w:r>
      <w:proofErr w:type="spellEnd"/>
      <w:r w:rsidRPr="001B2242">
        <w:rPr>
          <w:rFonts w:ascii="Arial" w:eastAsia="Arial" w:hAnsi="Arial" w:cs="Arial"/>
          <w:sz w:val="24"/>
          <w:szCs w:val="24"/>
        </w:rPr>
        <w:t xml:space="preserve"> von der S&amp;A Service und Anwendungstechnik GmbH aus Scheeßel-Westerholz, die zur internationalen </w:t>
      </w:r>
      <w:proofErr w:type="spellStart"/>
      <w:r w:rsidRPr="001B2242">
        <w:rPr>
          <w:rFonts w:ascii="Arial" w:eastAsia="Arial" w:hAnsi="Arial" w:cs="Arial"/>
          <w:sz w:val="24"/>
          <w:szCs w:val="24"/>
        </w:rPr>
        <w:t>Rentokil</w:t>
      </w:r>
      <w:proofErr w:type="spellEnd"/>
      <w:r w:rsidRPr="001B2242">
        <w:rPr>
          <w:rFonts w:ascii="Arial" w:eastAsia="Arial" w:hAnsi="Arial" w:cs="Arial"/>
          <w:sz w:val="24"/>
          <w:szCs w:val="24"/>
        </w:rPr>
        <w:t>-Gruppe gehört. Sein Unternehmen hat für die spezifischen Bereiche der landwirtschaftlichen Produktions- und Lagerstätten sowie für Transportbehälter passende Produkte entwickelt.</w:t>
      </w:r>
    </w:p>
    <w:p w14:paraId="60B9E6ED" w14:textId="77777777" w:rsidR="005441B2" w:rsidRPr="001B2242" w:rsidRDefault="005441B2">
      <w:pPr>
        <w:pBdr>
          <w:top w:val="nil"/>
          <w:left w:val="nil"/>
          <w:bottom w:val="nil"/>
          <w:right w:val="nil"/>
          <w:between w:val="nil"/>
        </w:pBdr>
        <w:jc w:val="both"/>
        <w:rPr>
          <w:rFonts w:ascii="Arial" w:eastAsia="Arial" w:hAnsi="Arial" w:cs="Arial"/>
          <w:sz w:val="24"/>
          <w:szCs w:val="24"/>
        </w:rPr>
      </w:pPr>
    </w:p>
    <w:p w14:paraId="56DCF1EE" w14:textId="77777777" w:rsidR="005441B2" w:rsidRPr="001B2242" w:rsidRDefault="00CE3DD4">
      <w:pPr>
        <w:pBdr>
          <w:top w:val="nil"/>
          <w:left w:val="nil"/>
          <w:bottom w:val="nil"/>
          <w:right w:val="nil"/>
          <w:between w:val="nil"/>
        </w:pBdr>
        <w:spacing w:line="400" w:lineRule="auto"/>
        <w:jc w:val="both"/>
        <w:rPr>
          <w:rFonts w:ascii="Arial" w:eastAsia="Arial" w:hAnsi="Arial" w:cs="Arial"/>
          <w:b/>
          <w:sz w:val="24"/>
          <w:szCs w:val="24"/>
        </w:rPr>
      </w:pPr>
      <w:r w:rsidRPr="001B2242">
        <w:rPr>
          <w:rFonts w:ascii="Arial" w:eastAsia="Arial" w:hAnsi="Arial" w:cs="Arial"/>
          <w:b/>
          <w:sz w:val="24"/>
          <w:szCs w:val="24"/>
        </w:rPr>
        <w:t>CO</w:t>
      </w:r>
      <w:r w:rsidRPr="001B2242">
        <w:rPr>
          <w:rFonts w:ascii="Arial" w:eastAsia="Arial" w:hAnsi="Arial" w:cs="Arial"/>
          <w:b/>
          <w:sz w:val="24"/>
          <w:szCs w:val="24"/>
          <w:vertAlign w:val="subscript"/>
        </w:rPr>
        <w:t>2</w:t>
      </w:r>
      <w:r w:rsidRPr="001B2242">
        <w:rPr>
          <w:rFonts w:ascii="Arial" w:eastAsia="Arial" w:hAnsi="Arial" w:cs="Arial"/>
          <w:b/>
          <w:sz w:val="24"/>
          <w:szCs w:val="24"/>
        </w:rPr>
        <w:t>-Technologie für Bio- und konventionelle Ware</w:t>
      </w:r>
    </w:p>
    <w:p w14:paraId="753A1D83" w14:textId="77777777" w:rsidR="005441B2" w:rsidRPr="001B2242" w:rsidRDefault="005441B2">
      <w:pPr>
        <w:pBdr>
          <w:top w:val="nil"/>
          <w:left w:val="nil"/>
          <w:bottom w:val="nil"/>
          <w:right w:val="nil"/>
          <w:between w:val="nil"/>
        </w:pBdr>
        <w:jc w:val="both"/>
        <w:rPr>
          <w:rFonts w:ascii="Arial" w:eastAsia="Arial" w:hAnsi="Arial" w:cs="Arial"/>
          <w:sz w:val="24"/>
          <w:szCs w:val="24"/>
        </w:rPr>
      </w:pPr>
    </w:p>
    <w:p w14:paraId="518B1390" w14:textId="36436F7B" w:rsidR="005441B2" w:rsidRPr="001B2242" w:rsidRDefault="00CE3DD4">
      <w:pPr>
        <w:pBdr>
          <w:top w:val="nil"/>
          <w:left w:val="nil"/>
          <w:bottom w:val="nil"/>
          <w:right w:val="nil"/>
          <w:between w:val="nil"/>
        </w:pBdr>
        <w:spacing w:line="400" w:lineRule="auto"/>
        <w:jc w:val="both"/>
        <w:rPr>
          <w:rFonts w:ascii="Arial" w:eastAsia="Arial" w:hAnsi="Arial" w:cs="Arial"/>
          <w:sz w:val="24"/>
          <w:szCs w:val="24"/>
        </w:rPr>
      </w:pPr>
      <w:r w:rsidRPr="001B2242">
        <w:rPr>
          <w:rFonts w:ascii="Arial" w:eastAsia="Arial" w:hAnsi="Arial" w:cs="Arial"/>
          <w:sz w:val="24"/>
          <w:szCs w:val="24"/>
        </w:rPr>
        <w:t>Mit der CO</w:t>
      </w:r>
      <w:r w:rsidRPr="001B2242">
        <w:rPr>
          <w:rFonts w:ascii="Arial" w:eastAsia="Arial" w:hAnsi="Arial" w:cs="Arial"/>
          <w:sz w:val="24"/>
          <w:szCs w:val="24"/>
          <w:vertAlign w:val="subscript"/>
        </w:rPr>
        <w:t>2</w:t>
      </w:r>
      <w:r w:rsidRPr="001B2242">
        <w:rPr>
          <w:rFonts w:ascii="Arial" w:eastAsia="Arial" w:hAnsi="Arial" w:cs="Arial"/>
          <w:sz w:val="24"/>
          <w:szCs w:val="24"/>
        </w:rPr>
        <w:t xml:space="preserve">-Druckentwesung wenden die seit 2001 biozertifizierten Spezialisten aus Niedersachsen eine Methode für Paletten- und lose Ware an, die sowohl für konventionelle als auch für Bio-Waren einen hohen Schutz bietet. „Die Qualität des Produktes wird dabei in keiner Weise beeinträchtigt“, betont Mike </w:t>
      </w:r>
      <w:proofErr w:type="spellStart"/>
      <w:r w:rsidRPr="001B2242">
        <w:rPr>
          <w:rFonts w:ascii="Arial" w:eastAsia="Arial" w:hAnsi="Arial" w:cs="Arial"/>
          <w:sz w:val="24"/>
          <w:szCs w:val="24"/>
        </w:rPr>
        <w:t>Heruth</w:t>
      </w:r>
      <w:proofErr w:type="spellEnd"/>
      <w:r w:rsidRPr="001B2242">
        <w:rPr>
          <w:rFonts w:ascii="Arial" w:eastAsia="Arial" w:hAnsi="Arial" w:cs="Arial"/>
          <w:sz w:val="24"/>
          <w:szCs w:val="24"/>
        </w:rPr>
        <w:t>. Die mit einer Doppeldruckkammer ausgestattete Anlage (</w:t>
      </w:r>
      <w:proofErr w:type="spellStart"/>
      <w:r w:rsidRPr="001B2242">
        <w:rPr>
          <w:rFonts w:ascii="Arial" w:eastAsia="Arial" w:hAnsi="Arial" w:cs="Arial"/>
          <w:sz w:val="24"/>
          <w:szCs w:val="24"/>
        </w:rPr>
        <w:t>Pressure</w:t>
      </w:r>
      <w:proofErr w:type="spellEnd"/>
      <w:r w:rsidRPr="001B2242">
        <w:rPr>
          <w:rFonts w:ascii="Arial" w:eastAsia="Arial" w:hAnsi="Arial" w:cs="Arial"/>
          <w:sz w:val="24"/>
          <w:szCs w:val="24"/>
        </w:rPr>
        <w:t xml:space="preserve"> Expansion-Anlage) setzt die zu behandelnden Güter unter Zusatz von CO</w:t>
      </w:r>
      <w:r w:rsidRPr="001B2242">
        <w:rPr>
          <w:rFonts w:ascii="Arial" w:eastAsia="Arial" w:hAnsi="Arial" w:cs="Arial"/>
          <w:sz w:val="24"/>
          <w:szCs w:val="24"/>
          <w:vertAlign w:val="subscript"/>
        </w:rPr>
        <w:t xml:space="preserve">2 </w:t>
      </w:r>
      <w:r w:rsidRPr="001B2242">
        <w:rPr>
          <w:rFonts w:ascii="Arial" w:eastAsia="Arial" w:hAnsi="Arial" w:cs="Arial"/>
          <w:sz w:val="24"/>
          <w:szCs w:val="24"/>
        </w:rPr>
        <w:t>über wenige Stunden einem hohen Druck aus. Danach sorgt das plötzliche Ablassen des Drucks dafür, dass sämtliche Vorratsschädlinge – wie Käfer, Motten oder Milben – sowie deren Larven und Eier abgetötet werden. Und das vollkommen rückstandslos und toxikologisch unbedenklich. Die Maßnahme dauert bei 30 bar zwischen 1,5 bis 4 Stunden. Bis zu 40 Paletten kann die Anlage dabei aufnehmen – möglich ist auch die Aufnahme von Säcken, Kartons und Big-Bags. „Vor allem bei Saatgut und Getreide erweist sich die CO</w:t>
      </w:r>
      <w:r w:rsidRPr="001B2242">
        <w:rPr>
          <w:rFonts w:ascii="Arial" w:eastAsia="Arial" w:hAnsi="Arial" w:cs="Arial"/>
          <w:sz w:val="24"/>
          <w:szCs w:val="24"/>
          <w:vertAlign w:val="subscript"/>
        </w:rPr>
        <w:t>2</w:t>
      </w:r>
      <w:r w:rsidRPr="001B2242">
        <w:rPr>
          <w:rFonts w:ascii="Arial" w:eastAsia="Arial" w:hAnsi="Arial" w:cs="Arial"/>
          <w:sz w:val="24"/>
          <w:szCs w:val="24"/>
        </w:rPr>
        <w:t xml:space="preserve">-Druckentwesung als ausgesprochen sichere und erfolgreiche Technologie“, fasst </w:t>
      </w:r>
      <w:proofErr w:type="spellStart"/>
      <w:r w:rsidRPr="001B2242">
        <w:rPr>
          <w:rFonts w:ascii="Arial" w:eastAsia="Arial" w:hAnsi="Arial" w:cs="Arial"/>
          <w:sz w:val="24"/>
          <w:szCs w:val="24"/>
        </w:rPr>
        <w:t>Heruth</w:t>
      </w:r>
      <w:proofErr w:type="spellEnd"/>
      <w:r w:rsidRPr="001B2242">
        <w:rPr>
          <w:rFonts w:ascii="Arial" w:eastAsia="Arial" w:hAnsi="Arial" w:cs="Arial"/>
          <w:sz w:val="24"/>
          <w:szCs w:val="24"/>
        </w:rPr>
        <w:t xml:space="preserve"> zusammen.</w:t>
      </w:r>
    </w:p>
    <w:p w14:paraId="5F7A6795" w14:textId="77777777" w:rsidR="005441B2" w:rsidRPr="001B2242" w:rsidRDefault="005441B2">
      <w:pPr>
        <w:pBdr>
          <w:top w:val="nil"/>
          <w:left w:val="nil"/>
          <w:bottom w:val="nil"/>
          <w:right w:val="nil"/>
          <w:between w:val="nil"/>
        </w:pBdr>
        <w:jc w:val="both"/>
        <w:rPr>
          <w:rFonts w:ascii="Arial" w:eastAsia="Arial" w:hAnsi="Arial" w:cs="Arial"/>
          <w:sz w:val="24"/>
          <w:szCs w:val="24"/>
        </w:rPr>
      </w:pPr>
    </w:p>
    <w:p w14:paraId="75E4AB06" w14:textId="77777777" w:rsidR="005441B2" w:rsidRPr="001B2242" w:rsidRDefault="00CE3DD4">
      <w:pPr>
        <w:pBdr>
          <w:top w:val="nil"/>
          <w:left w:val="nil"/>
          <w:bottom w:val="nil"/>
          <w:right w:val="nil"/>
          <w:between w:val="nil"/>
        </w:pBdr>
        <w:spacing w:line="400" w:lineRule="auto"/>
        <w:jc w:val="both"/>
        <w:rPr>
          <w:rFonts w:ascii="Arial" w:eastAsia="Arial" w:hAnsi="Arial" w:cs="Arial"/>
          <w:b/>
          <w:sz w:val="24"/>
          <w:szCs w:val="24"/>
        </w:rPr>
      </w:pPr>
      <w:r w:rsidRPr="001B2242">
        <w:rPr>
          <w:rFonts w:ascii="Arial" w:eastAsia="Arial" w:hAnsi="Arial" w:cs="Arial"/>
          <w:b/>
          <w:sz w:val="24"/>
          <w:szCs w:val="24"/>
        </w:rPr>
        <w:t>Hitze statt Chemie in Mühlen, Lagern und Containern</w:t>
      </w:r>
    </w:p>
    <w:p w14:paraId="6081F499" w14:textId="77777777" w:rsidR="005441B2" w:rsidRPr="001B2242" w:rsidRDefault="005441B2">
      <w:pPr>
        <w:pBdr>
          <w:top w:val="nil"/>
          <w:left w:val="nil"/>
          <w:bottom w:val="nil"/>
          <w:right w:val="nil"/>
          <w:between w:val="nil"/>
        </w:pBdr>
        <w:jc w:val="both"/>
        <w:rPr>
          <w:rFonts w:ascii="Arial" w:eastAsia="Arial" w:hAnsi="Arial" w:cs="Arial"/>
          <w:sz w:val="24"/>
          <w:szCs w:val="24"/>
        </w:rPr>
      </w:pPr>
    </w:p>
    <w:p w14:paraId="74916F50" w14:textId="038272A1" w:rsidR="005441B2" w:rsidRPr="001B2242" w:rsidRDefault="00CE3DD4">
      <w:pPr>
        <w:pBdr>
          <w:top w:val="nil"/>
          <w:left w:val="nil"/>
          <w:bottom w:val="nil"/>
          <w:right w:val="nil"/>
          <w:between w:val="nil"/>
        </w:pBdr>
        <w:spacing w:line="400" w:lineRule="auto"/>
        <w:jc w:val="both"/>
        <w:rPr>
          <w:rFonts w:ascii="Arial" w:eastAsia="Arial" w:hAnsi="Arial" w:cs="Arial"/>
          <w:sz w:val="24"/>
          <w:szCs w:val="24"/>
        </w:rPr>
      </w:pPr>
      <w:r w:rsidRPr="001B2242">
        <w:rPr>
          <w:rFonts w:ascii="Arial" w:eastAsia="Arial" w:hAnsi="Arial" w:cs="Arial"/>
          <w:sz w:val="24"/>
          <w:szCs w:val="24"/>
        </w:rPr>
        <w:t>Bei der Bekämpfung von Schädlingen oder Insekten hilft neben CO</w:t>
      </w:r>
      <w:r w:rsidRPr="001B2242">
        <w:rPr>
          <w:rFonts w:ascii="Arial" w:eastAsia="Arial" w:hAnsi="Arial" w:cs="Arial"/>
          <w:sz w:val="24"/>
          <w:szCs w:val="24"/>
          <w:vertAlign w:val="subscript"/>
        </w:rPr>
        <w:t>2</w:t>
      </w:r>
      <w:r w:rsidRPr="001B2242">
        <w:rPr>
          <w:rFonts w:ascii="Arial" w:eastAsia="Arial" w:hAnsi="Arial" w:cs="Arial"/>
          <w:sz w:val="24"/>
          <w:szCs w:val="24"/>
        </w:rPr>
        <w:t xml:space="preserve"> und Druck auch die Nutzung von Hitze. Mit ihrer Hilfe kann </w:t>
      </w:r>
      <w:r w:rsidRPr="001B2242">
        <w:rPr>
          <w:rFonts w:ascii="Arial" w:eastAsia="Arial" w:hAnsi="Arial" w:cs="Arial"/>
          <w:sz w:val="24"/>
          <w:szCs w:val="24"/>
        </w:rPr>
        <w:lastRenderedPageBreak/>
        <w:t xml:space="preserve">die S&amp;A Service und Anwendungstechnik chemische Produkte komplett substituieren oder auf ein Minimum reduzieren. „Unser Hitze-Spezialverfahren eignet sich sowohl für die akute als auch die präventive Schädlingsbekämpfung in Produktionsstätten, Lagerräumen, Mühlenbetrieben sowie Containern“, weist Mike </w:t>
      </w:r>
      <w:proofErr w:type="spellStart"/>
      <w:r w:rsidRPr="001B2242">
        <w:rPr>
          <w:rFonts w:ascii="Arial" w:eastAsia="Arial" w:hAnsi="Arial" w:cs="Arial"/>
          <w:sz w:val="24"/>
          <w:szCs w:val="24"/>
        </w:rPr>
        <w:t>Heruth</w:t>
      </w:r>
      <w:proofErr w:type="spellEnd"/>
      <w:r w:rsidRPr="001B2242">
        <w:rPr>
          <w:rFonts w:ascii="Arial" w:eastAsia="Arial" w:hAnsi="Arial" w:cs="Arial"/>
          <w:sz w:val="24"/>
          <w:szCs w:val="24"/>
        </w:rPr>
        <w:t xml:space="preserve"> auf die vielfältigen Anwendungsmöglichkeiten hin. Autark arbeitende Heizgeräte töten dabei mit einer Wärmeeinwirkung von 50 bis 60°C Kerntemperatur gezielt Schädlinge in allen Entwicklungsstadien (Ei, Larve, Puppe und adultes Tier/Imago) ab – umweltfreundlich und für Menschen unbedenklich. Das Bekämpfungsverfahren erfüllt die strengen Richtlinien der verschiedenen Bio-Verbände und ist dadurch besonders geeignet für biozertifizierte Mühlen und Betriebe. Möglich ist auch eine Kombination mit dem konventionellen Vorratsschutz von S&amp;A.</w:t>
      </w:r>
    </w:p>
    <w:p w14:paraId="0A68592F" w14:textId="77777777" w:rsidR="005441B2" w:rsidRPr="001B2242" w:rsidRDefault="005441B2">
      <w:pPr>
        <w:pBdr>
          <w:top w:val="nil"/>
          <w:left w:val="nil"/>
          <w:bottom w:val="nil"/>
          <w:right w:val="nil"/>
          <w:between w:val="nil"/>
        </w:pBdr>
        <w:jc w:val="both"/>
        <w:rPr>
          <w:rFonts w:ascii="Arial" w:eastAsia="Arial" w:hAnsi="Arial" w:cs="Arial"/>
          <w:sz w:val="24"/>
          <w:szCs w:val="24"/>
        </w:rPr>
      </w:pPr>
    </w:p>
    <w:p w14:paraId="60322322" w14:textId="77777777" w:rsidR="005441B2" w:rsidRPr="001B2242" w:rsidRDefault="00CE3DD4">
      <w:pPr>
        <w:pBdr>
          <w:top w:val="nil"/>
          <w:left w:val="nil"/>
          <w:bottom w:val="nil"/>
          <w:right w:val="nil"/>
          <w:between w:val="nil"/>
        </w:pBdr>
        <w:spacing w:line="400" w:lineRule="auto"/>
        <w:jc w:val="both"/>
        <w:rPr>
          <w:rFonts w:ascii="Arial" w:eastAsia="Arial" w:hAnsi="Arial" w:cs="Arial"/>
          <w:b/>
          <w:sz w:val="24"/>
          <w:szCs w:val="24"/>
        </w:rPr>
      </w:pPr>
      <w:r w:rsidRPr="001B2242">
        <w:rPr>
          <w:rFonts w:ascii="Arial" w:eastAsia="Arial" w:hAnsi="Arial" w:cs="Arial"/>
          <w:b/>
          <w:sz w:val="24"/>
          <w:szCs w:val="24"/>
        </w:rPr>
        <w:t>Sicher und schnell mit Phosphin</w:t>
      </w:r>
    </w:p>
    <w:p w14:paraId="7E7ABEFE" w14:textId="77777777" w:rsidR="005441B2" w:rsidRPr="001B2242" w:rsidRDefault="005441B2">
      <w:pPr>
        <w:pBdr>
          <w:top w:val="nil"/>
          <w:left w:val="nil"/>
          <w:bottom w:val="nil"/>
          <w:right w:val="nil"/>
          <w:between w:val="nil"/>
        </w:pBdr>
        <w:jc w:val="both"/>
        <w:rPr>
          <w:rFonts w:ascii="Arial" w:eastAsia="Arial" w:hAnsi="Arial" w:cs="Arial"/>
          <w:sz w:val="24"/>
          <w:szCs w:val="24"/>
        </w:rPr>
      </w:pPr>
    </w:p>
    <w:p w14:paraId="45FE08D7" w14:textId="7732C87E" w:rsidR="005441B2" w:rsidRPr="001B2242" w:rsidRDefault="00CE3DD4">
      <w:pPr>
        <w:pBdr>
          <w:top w:val="nil"/>
          <w:left w:val="nil"/>
          <w:bottom w:val="nil"/>
          <w:right w:val="nil"/>
          <w:between w:val="nil"/>
        </w:pBdr>
        <w:spacing w:line="400" w:lineRule="auto"/>
        <w:jc w:val="both"/>
        <w:rPr>
          <w:rFonts w:ascii="Arial" w:eastAsia="Arial" w:hAnsi="Arial" w:cs="Arial"/>
          <w:sz w:val="24"/>
          <w:szCs w:val="24"/>
        </w:rPr>
      </w:pPr>
      <w:r w:rsidRPr="001B2242">
        <w:rPr>
          <w:rFonts w:ascii="Arial" w:eastAsia="Arial" w:hAnsi="Arial" w:cs="Arial"/>
          <w:sz w:val="24"/>
          <w:szCs w:val="24"/>
        </w:rPr>
        <w:t xml:space="preserve">Sicher, vergleichsweise schnell wirkend und kostengünstig ist die konventionelle Behandlung mit dem patentierten Phosphin-Gas FRISIN von S&amp;A. Dessen Einsatzgebiet reicht dabei von einzelnen Paletten und Containern, über Lagerräume bis hin zu kompletten Gebäuden. Der enthaltene Wirkstoff Phosphin tötet bei normalen Lagerbedingungen alle lebensaktiven Entwicklungsstadien (auch Eiablagen) der Schadinsekten. Damit eignet er sich besonders zum Schutz von Getreide, Saaten, Futtermitteln und Nüssen. „Gemeinsam mit der Anwendung des von uns für die Begasung entwickelten Verfahrens zur Abdichtung von Sackstapeln garantiert es einen 100-prozentigen Abtötungserfolg“, erklärt Mike </w:t>
      </w:r>
      <w:proofErr w:type="spellStart"/>
      <w:r w:rsidRPr="001B2242">
        <w:rPr>
          <w:rFonts w:ascii="Arial" w:eastAsia="Arial" w:hAnsi="Arial" w:cs="Arial"/>
          <w:sz w:val="24"/>
          <w:szCs w:val="24"/>
        </w:rPr>
        <w:t>Heruth</w:t>
      </w:r>
      <w:proofErr w:type="spellEnd"/>
      <w:r w:rsidRPr="001B2242">
        <w:rPr>
          <w:rFonts w:ascii="Arial" w:eastAsia="Arial" w:hAnsi="Arial" w:cs="Arial"/>
          <w:sz w:val="24"/>
          <w:szCs w:val="24"/>
        </w:rPr>
        <w:t xml:space="preserve">. Das Produkt ist in Deutschland als Begasungsmittel von Lebensmitteln zugelassen und zur Anwendung freigegeben. </w:t>
      </w:r>
    </w:p>
    <w:p w14:paraId="3DA5EF9B" w14:textId="77777777" w:rsidR="005441B2" w:rsidRPr="001B2242" w:rsidRDefault="005441B2">
      <w:pPr>
        <w:pBdr>
          <w:top w:val="nil"/>
          <w:left w:val="nil"/>
          <w:bottom w:val="nil"/>
          <w:right w:val="nil"/>
          <w:between w:val="nil"/>
        </w:pBdr>
        <w:spacing w:line="360" w:lineRule="auto"/>
        <w:jc w:val="both"/>
        <w:rPr>
          <w:rFonts w:ascii="Arial" w:eastAsia="Arial" w:hAnsi="Arial" w:cs="Arial"/>
          <w:sz w:val="24"/>
          <w:szCs w:val="24"/>
        </w:rPr>
      </w:pPr>
    </w:p>
    <w:p w14:paraId="21E5DC6F" w14:textId="3C331A95" w:rsidR="005441B2" w:rsidRPr="001B2242" w:rsidRDefault="00CE3DD4">
      <w:pPr>
        <w:pBdr>
          <w:top w:val="nil"/>
          <w:left w:val="nil"/>
          <w:bottom w:val="nil"/>
          <w:right w:val="nil"/>
          <w:between w:val="nil"/>
        </w:pBdr>
        <w:spacing w:line="360" w:lineRule="auto"/>
        <w:jc w:val="both"/>
        <w:rPr>
          <w:rFonts w:ascii="Arial" w:eastAsia="Arial" w:hAnsi="Arial" w:cs="Arial"/>
          <w:sz w:val="24"/>
          <w:szCs w:val="24"/>
        </w:rPr>
      </w:pPr>
      <w:r w:rsidRPr="001B2242">
        <w:rPr>
          <w:rFonts w:ascii="Arial" w:eastAsia="Arial" w:hAnsi="Arial" w:cs="Arial"/>
          <w:sz w:val="24"/>
          <w:szCs w:val="24"/>
        </w:rPr>
        <w:lastRenderedPageBreak/>
        <w:t>Nähere Informationen zu konventioneller sowie biokonformer Schädlingsbekämpfung in Landwirtschaftsunternehmen erhalten Interessenten direkt bei der S&amp;A Service und Anwendungstechnik GmbH in Scheeßel-Westerholz – telefonisch (</w:t>
      </w:r>
      <w:r w:rsidRPr="00516001">
        <w:rPr>
          <w:rFonts w:ascii="Arial" w:eastAsia="Arial" w:hAnsi="Arial" w:cs="Arial"/>
          <w:b/>
          <w:sz w:val="24"/>
          <w:szCs w:val="24"/>
        </w:rPr>
        <w:t>04263-30170</w:t>
      </w:r>
      <w:r w:rsidRPr="001B2242">
        <w:rPr>
          <w:rFonts w:ascii="Arial" w:eastAsia="Arial" w:hAnsi="Arial" w:cs="Arial"/>
          <w:sz w:val="24"/>
          <w:szCs w:val="24"/>
        </w:rPr>
        <w:t xml:space="preserve">) oder per E-Mail </w:t>
      </w:r>
      <w:r w:rsidR="00382596" w:rsidRPr="001B2242">
        <w:rPr>
          <w:rFonts w:ascii="Arial" w:eastAsia="Arial" w:hAnsi="Arial" w:cs="Arial"/>
          <w:sz w:val="24"/>
          <w:szCs w:val="24"/>
        </w:rPr>
        <w:t>(</w:t>
      </w:r>
      <w:r w:rsidR="00382596" w:rsidRPr="00516001">
        <w:rPr>
          <w:rFonts w:ascii="Arial" w:eastAsia="Arial" w:hAnsi="Arial" w:cs="Arial"/>
          <w:b/>
          <w:sz w:val="24"/>
          <w:szCs w:val="24"/>
        </w:rPr>
        <w:t>info-sua-de@rentokil-initial.com</w:t>
      </w:r>
      <w:r w:rsidR="00382596" w:rsidRPr="001B2242">
        <w:rPr>
          <w:rFonts w:ascii="Arial" w:eastAsia="Arial" w:hAnsi="Arial" w:cs="Arial"/>
          <w:sz w:val="24"/>
          <w:szCs w:val="24"/>
        </w:rPr>
        <w:t>).</w:t>
      </w:r>
    </w:p>
    <w:p w14:paraId="0A4660F9" w14:textId="77777777" w:rsidR="005441B2" w:rsidRPr="001B2242" w:rsidRDefault="005441B2">
      <w:pPr>
        <w:pBdr>
          <w:top w:val="nil"/>
          <w:left w:val="nil"/>
          <w:bottom w:val="nil"/>
          <w:right w:val="nil"/>
          <w:between w:val="nil"/>
        </w:pBdr>
        <w:spacing w:line="360" w:lineRule="auto"/>
        <w:jc w:val="both"/>
        <w:rPr>
          <w:rFonts w:ascii="Arial" w:eastAsia="Arial" w:hAnsi="Arial" w:cs="Arial"/>
          <w:sz w:val="24"/>
          <w:szCs w:val="24"/>
        </w:rPr>
      </w:pPr>
    </w:p>
    <w:p w14:paraId="4902F158" w14:textId="7F95A56D" w:rsidR="005441B2" w:rsidRDefault="00CE3DD4">
      <w:pPr>
        <w:pBdr>
          <w:top w:val="nil"/>
          <w:left w:val="nil"/>
          <w:bottom w:val="nil"/>
          <w:right w:val="nil"/>
          <w:between w:val="nil"/>
        </w:pBdr>
        <w:spacing w:line="360" w:lineRule="auto"/>
        <w:jc w:val="right"/>
        <w:rPr>
          <w:rFonts w:ascii="Arial" w:eastAsia="Arial" w:hAnsi="Arial" w:cs="Arial"/>
          <w:sz w:val="24"/>
          <w:szCs w:val="24"/>
        </w:rPr>
      </w:pPr>
      <w:r w:rsidRPr="001B2242">
        <w:rPr>
          <w:rFonts w:ascii="Arial" w:eastAsia="Arial" w:hAnsi="Arial" w:cs="Arial"/>
          <w:sz w:val="24"/>
          <w:szCs w:val="24"/>
        </w:rPr>
        <w:t>ca. 4.600 Zeichen</w:t>
      </w:r>
    </w:p>
    <w:p w14:paraId="2AF852B8" w14:textId="138A1AAA" w:rsidR="001976B5" w:rsidRDefault="001976B5">
      <w:pPr>
        <w:pBdr>
          <w:top w:val="nil"/>
          <w:left w:val="nil"/>
          <w:bottom w:val="nil"/>
          <w:right w:val="nil"/>
          <w:between w:val="nil"/>
        </w:pBdr>
        <w:spacing w:line="360" w:lineRule="auto"/>
        <w:jc w:val="right"/>
        <w:rPr>
          <w:rFonts w:ascii="Arial" w:eastAsia="Arial" w:hAnsi="Arial" w:cs="Arial"/>
          <w:sz w:val="24"/>
          <w:szCs w:val="24"/>
        </w:rPr>
      </w:pPr>
    </w:p>
    <w:p w14:paraId="342D999D" w14:textId="77777777" w:rsidR="001976B5" w:rsidRDefault="001976B5">
      <w:pPr>
        <w:pBdr>
          <w:top w:val="nil"/>
          <w:left w:val="nil"/>
          <w:bottom w:val="nil"/>
          <w:right w:val="nil"/>
          <w:between w:val="nil"/>
        </w:pBdr>
        <w:spacing w:line="360" w:lineRule="auto"/>
        <w:jc w:val="right"/>
        <w:rPr>
          <w:rFonts w:ascii="Arial" w:eastAsia="Arial" w:hAnsi="Arial" w:cs="Arial"/>
          <w:sz w:val="24"/>
          <w:szCs w:val="24"/>
        </w:rPr>
      </w:pPr>
    </w:p>
    <w:p w14:paraId="40A489E8" w14:textId="77777777" w:rsidR="001976B5" w:rsidRDefault="001976B5" w:rsidP="001976B5">
      <w:pPr>
        <w:spacing w:line="360" w:lineRule="auto"/>
        <w:jc w:val="both"/>
        <w:rPr>
          <w:rFonts w:ascii="Arial" w:eastAsia="Arial" w:hAnsi="Arial" w:cs="Arial"/>
          <w:b/>
          <w:sz w:val="24"/>
          <w:szCs w:val="24"/>
        </w:rPr>
      </w:pPr>
      <w:r>
        <w:rPr>
          <w:rFonts w:ascii="Arial" w:eastAsia="Arial" w:hAnsi="Arial" w:cs="Arial"/>
          <w:b/>
          <w:sz w:val="24"/>
          <w:szCs w:val="24"/>
        </w:rPr>
        <w:t>Über S&amp;A Service und Anwendungstechnik:</w:t>
      </w:r>
    </w:p>
    <w:p w14:paraId="034B6CB2" w14:textId="77777777" w:rsidR="001976B5" w:rsidRDefault="001976B5" w:rsidP="001976B5">
      <w:pPr>
        <w:spacing w:line="360" w:lineRule="auto"/>
        <w:jc w:val="both"/>
        <w:rPr>
          <w:rFonts w:ascii="Arial" w:eastAsia="Arial" w:hAnsi="Arial" w:cs="Arial"/>
          <w:sz w:val="24"/>
          <w:szCs w:val="24"/>
        </w:rPr>
      </w:pPr>
      <w:r>
        <w:rPr>
          <w:rFonts w:ascii="Arial" w:eastAsia="Arial" w:hAnsi="Arial" w:cs="Arial"/>
          <w:sz w:val="24"/>
          <w:szCs w:val="24"/>
        </w:rPr>
        <w:t xml:space="preserve">Die S&amp;A Service und Anwendungstechnik GmbH aus Scheeßel-Westerholz (Niedersachsen) wurde 1992 in Hamburg gegründet und ist einer der wenigen bundesweiten Spezialisten für Material- und Vorratsschutz. Das an allen deutschen Seehäfen präsente Unternehmen bietet nachhaltige Services für die Begasung von Containern, Vorratsgütern und Gebäuden an – ebenso wie Lösungen für Druckentwesungen oder Hitzebehandlungen. Diese dienen dazu, Waren und Güter von Schädlingen zu befreien. S&amp;A beschäftigt rund 50 Mitarbeiter und gehört seit 2018 zur international tätigen </w:t>
      </w:r>
      <w:proofErr w:type="spellStart"/>
      <w:r>
        <w:rPr>
          <w:rFonts w:ascii="Arial" w:eastAsia="Arial" w:hAnsi="Arial" w:cs="Arial"/>
          <w:sz w:val="24"/>
          <w:szCs w:val="24"/>
        </w:rPr>
        <w:t>Rentokil</w:t>
      </w:r>
      <w:proofErr w:type="spellEnd"/>
      <w:r>
        <w:rPr>
          <w:rFonts w:ascii="Arial" w:eastAsia="Arial" w:hAnsi="Arial" w:cs="Arial"/>
          <w:sz w:val="24"/>
          <w:szCs w:val="24"/>
        </w:rPr>
        <w:t xml:space="preserve"> Initial-Gruppe mit Deutschland-Sitz in Köln.</w:t>
      </w:r>
    </w:p>
    <w:p w14:paraId="1B1678C8" w14:textId="77777777" w:rsidR="001976B5" w:rsidRPr="001B2242" w:rsidRDefault="001976B5" w:rsidP="001976B5">
      <w:pPr>
        <w:pBdr>
          <w:top w:val="nil"/>
          <w:left w:val="nil"/>
          <w:bottom w:val="nil"/>
          <w:right w:val="nil"/>
          <w:between w:val="nil"/>
        </w:pBdr>
        <w:spacing w:line="360" w:lineRule="auto"/>
        <w:rPr>
          <w:rFonts w:ascii="Arial" w:eastAsia="Arial" w:hAnsi="Arial" w:cs="Arial"/>
          <w:sz w:val="24"/>
          <w:szCs w:val="24"/>
        </w:rPr>
      </w:pPr>
    </w:p>
    <w:p w14:paraId="10F1A25A" w14:textId="546AFC2B" w:rsidR="005441B2" w:rsidRDefault="005441B2">
      <w:pPr>
        <w:pBdr>
          <w:top w:val="nil"/>
          <w:left w:val="nil"/>
          <w:bottom w:val="nil"/>
          <w:right w:val="nil"/>
          <w:between w:val="nil"/>
        </w:pBdr>
        <w:spacing w:line="360" w:lineRule="auto"/>
        <w:jc w:val="both"/>
        <w:rPr>
          <w:rFonts w:ascii="Arial" w:eastAsia="Arial" w:hAnsi="Arial" w:cs="Arial"/>
          <w:sz w:val="24"/>
          <w:szCs w:val="24"/>
        </w:rPr>
      </w:pPr>
    </w:p>
    <w:p w14:paraId="2758D92F" w14:textId="1690B891" w:rsidR="001976B5" w:rsidRDefault="001976B5">
      <w:pPr>
        <w:pBdr>
          <w:top w:val="nil"/>
          <w:left w:val="nil"/>
          <w:bottom w:val="nil"/>
          <w:right w:val="nil"/>
          <w:between w:val="nil"/>
        </w:pBdr>
        <w:spacing w:line="360" w:lineRule="auto"/>
        <w:jc w:val="both"/>
        <w:rPr>
          <w:rFonts w:ascii="Arial" w:eastAsia="Arial" w:hAnsi="Arial" w:cs="Arial"/>
          <w:sz w:val="24"/>
          <w:szCs w:val="24"/>
        </w:rPr>
      </w:pPr>
    </w:p>
    <w:p w14:paraId="49055A02" w14:textId="6D5AD591" w:rsidR="001976B5" w:rsidRDefault="001976B5">
      <w:pPr>
        <w:pBdr>
          <w:top w:val="nil"/>
          <w:left w:val="nil"/>
          <w:bottom w:val="nil"/>
          <w:right w:val="nil"/>
          <w:between w:val="nil"/>
        </w:pBdr>
        <w:spacing w:line="360" w:lineRule="auto"/>
        <w:jc w:val="both"/>
        <w:rPr>
          <w:rFonts w:ascii="Arial" w:eastAsia="Arial" w:hAnsi="Arial" w:cs="Arial"/>
          <w:sz w:val="24"/>
          <w:szCs w:val="24"/>
        </w:rPr>
      </w:pPr>
    </w:p>
    <w:p w14:paraId="50C00985" w14:textId="723A183E" w:rsidR="001976B5" w:rsidRDefault="001976B5">
      <w:pPr>
        <w:pBdr>
          <w:top w:val="nil"/>
          <w:left w:val="nil"/>
          <w:bottom w:val="nil"/>
          <w:right w:val="nil"/>
          <w:between w:val="nil"/>
        </w:pBdr>
        <w:spacing w:line="360" w:lineRule="auto"/>
        <w:jc w:val="both"/>
        <w:rPr>
          <w:rFonts w:ascii="Arial" w:eastAsia="Arial" w:hAnsi="Arial" w:cs="Arial"/>
          <w:sz w:val="24"/>
          <w:szCs w:val="24"/>
        </w:rPr>
      </w:pPr>
    </w:p>
    <w:p w14:paraId="39C0F610" w14:textId="3AACA140" w:rsidR="001976B5" w:rsidRDefault="001976B5">
      <w:pPr>
        <w:pBdr>
          <w:top w:val="nil"/>
          <w:left w:val="nil"/>
          <w:bottom w:val="nil"/>
          <w:right w:val="nil"/>
          <w:between w:val="nil"/>
        </w:pBdr>
        <w:spacing w:line="360" w:lineRule="auto"/>
        <w:jc w:val="both"/>
        <w:rPr>
          <w:rFonts w:ascii="Arial" w:eastAsia="Arial" w:hAnsi="Arial" w:cs="Arial"/>
          <w:sz w:val="24"/>
          <w:szCs w:val="24"/>
        </w:rPr>
      </w:pPr>
    </w:p>
    <w:p w14:paraId="0BB2DB23" w14:textId="678D7ABF" w:rsidR="001976B5" w:rsidRDefault="001976B5">
      <w:pPr>
        <w:pBdr>
          <w:top w:val="nil"/>
          <w:left w:val="nil"/>
          <w:bottom w:val="nil"/>
          <w:right w:val="nil"/>
          <w:between w:val="nil"/>
        </w:pBdr>
        <w:spacing w:line="360" w:lineRule="auto"/>
        <w:jc w:val="both"/>
        <w:rPr>
          <w:rFonts w:ascii="Arial" w:eastAsia="Arial" w:hAnsi="Arial" w:cs="Arial"/>
          <w:sz w:val="24"/>
          <w:szCs w:val="24"/>
        </w:rPr>
      </w:pPr>
    </w:p>
    <w:p w14:paraId="39AAD198" w14:textId="693796BF" w:rsidR="001976B5" w:rsidRDefault="001976B5">
      <w:pPr>
        <w:pBdr>
          <w:top w:val="nil"/>
          <w:left w:val="nil"/>
          <w:bottom w:val="nil"/>
          <w:right w:val="nil"/>
          <w:between w:val="nil"/>
        </w:pBdr>
        <w:spacing w:line="360" w:lineRule="auto"/>
        <w:jc w:val="both"/>
        <w:rPr>
          <w:rFonts w:ascii="Arial" w:eastAsia="Arial" w:hAnsi="Arial" w:cs="Arial"/>
          <w:sz w:val="24"/>
          <w:szCs w:val="24"/>
        </w:rPr>
      </w:pPr>
    </w:p>
    <w:p w14:paraId="149F181F" w14:textId="366D24F8" w:rsidR="001976B5" w:rsidRDefault="001976B5">
      <w:pPr>
        <w:pBdr>
          <w:top w:val="nil"/>
          <w:left w:val="nil"/>
          <w:bottom w:val="nil"/>
          <w:right w:val="nil"/>
          <w:between w:val="nil"/>
        </w:pBdr>
        <w:spacing w:line="360" w:lineRule="auto"/>
        <w:jc w:val="both"/>
        <w:rPr>
          <w:rFonts w:ascii="Arial" w:eastAsia="Arial" w:hAnsi="Arial" w:cs="Arial"/>
          <w:sz w:val="24"/>
          <w:szCs w:val="24"/>
        </w:rPr>
      </w:pPr>
    </w:p>
    <w:p w14:paraId="1430116B" w14:textId="1318E8C0" w:rsidR="001976B5" w:rsidRDefault="001976B5">
      <w:pPr>
        <w:pBdr>
          <w:top w:val="nil"/>
          <w:left w:val="nil"/>
          <w:bottom w:val="nil"/>
          <w:right w:val="nil"/>
          <w:between w:val="nil"/>
        </w:pBdr>
        <w:spacing w:line="360" w:lineRule="auto"/>
        <w:jc w:val="both"/>
        <w:rPr>
          <w:rFonts w:ascii="Arial" w:eastAsia="Arial" w:hAnsi="Arial" w:cs="Arial"/>
          <w:sz w:val="24"/>
          <w:szCs w:val="24"/>
        </w:rPr>
      </w:pPr>
    </w:p>
    <w:p w14:paraId="3DA5CE0A" w14:textId="1CDE29A1" w:rsidR="001976B5" w:rsidRDefault="001976B5">
      <w:pPr>
        <w:pBdr>
          <w:top w:val="nil"/>
          <w:left w:val="nil"/>
          <w:bottom w:val="nil"/>
          <w:right w:val="nil"/>
          <w:between w:val="nil"/>
        </w:pBdr>
        <w:spacing w:line="360" w:lineRule="auto"/>
        <w:jc w:val="both"/>
        <w:rPr>
          <w:rFonts w:ascii="Arial" w:eastAsia="Arial" w:hAnsi="Arial" w:cs="Arial"/>
          <w:sz w:val="24"/>
          <w:szCs w:val="24"/>
        </w:rPr>
      </w:pPr>
    </w:p>
    <w:p w14:paraId="11EFD0B8" w14:textId="3826E468" w:rsidR="001976B5" w:rsidRDefault="001976B5">
      <w:pPr>
        <w:pBdr>
          <w:top w:val="nil"/>
          <w:left w:val="nil"/>
          <w:bottom w:val="nil"/>
          <w:right w:val="nil"/>
          <w:between w:val="nil"/>
        </w:pBdr>
        <w:spacing w:line="360" w:lineRule="auto"/>
        <w:jc w:val="both"/>
        <w:rPr>
          <w:rFonts w:ascii="Arial" w:eastAsia="Arial" w:hAnsi="Arial" w:cs="Arial"/>
          <w:sz w:val="24"/>
          <w:szCs w:val="24"/>
        </w:rPr>
      </w:pPr>
    </w:p>
    <w:p w14:paraId="47154126" w14:textId="157120B4" w:rsidR="001976B5" w:rsidRDefault="001976B5">
      <w:pPr>
        <w:pBdr>
          <w:top w:val="nil"/>
          <w:left w:val="nil"/>
          <w:bottom w:val="nil"/>
          <w:right w:val="nil"/>
          <w:between w:val="nil"/>
        </w:pBdr>
        <w:spacing w:line="360" w:lineRule="auto"/>
        <w:jc w:val="both"/>
        <w:rPr>
          <w:rFonts w:ascii="Arial" w:eastAsia="Arial" w:hAnsi="Arial" w:cs="Arial"/>
          <w:sz w:val="24"/>
          <w:szCs w:val="24"/>
        </w:rPr>
      </w:pPr>
    </w:p>
    <w:p w14:paraId="30006153" w14:textId="77777777" w:rsidR="001976B5" w:rsidRPr="001B2242" w:rsidRDefault="001976B5">
      <w:pPr>
        <w:pBdr>
          <w:top w:val="nil"/>
          <w:left w:val="nil"/>
          <w:bottom w:val="nil"/>
          <w:right w:val="nil"/>
          <w:between w:val="nil"/>
        </w:pBdr>
        <w:spacing w:line="360" w:lineRule="auto"/>
        <w:jc w:val="both"/>
        <w:rPr>
          <w:rFonts w:ascii="Arial" w:eastAsia="Arial" w:hAnsi="Arial" w:cs="Arial"/>
          <w:sz w:val="24"/>
          <w:szCs w:val="24"/>
        </w:rPr>
      </w:pPr>
    </w:p>
    <w:p w14:paraId="65A77B90" w14:textId="15960B81" w:rsidR="005441B2" w:rsidRPr="001B2242" w:rsidRDefault="00CE3DD4">
      <w:pPr>
        <w:pBdr>
          <w:top w:val="nil"/>
          <w:left w:val="nil"/>
          <w:bottom w:val="nil"/>
          <w:right w:val="nil"/>
          <w:between w:val="nil"/>
        </w:pBdr>
        <w:spacing w:line="360" w:lineRule="auto"/>
        <w:jc w:val="both"/>
        <w:rPr>
          <w:rFonts w:ascii="Arial" w:eastAsia="Arial" w:hAnsi="Arial" w:cs="Arial"/>
          <w:b/>
          <w:sz w:val="24"/>
          <w:szCs w:val="24"/>
          <w:u w:val="single"/>
        </w:rPr>
      </w:pPr>
      <w:r w:rsidRPr="001B2242">
        <w:rPr>
          <w:rFonts w:ascii="Arial" w:eastAsia="Arial" w:hAnsi="Arial" w:cs="Arial"/>
          <w:b/>
          <w:sz w:val="24"/>
          <w:szCs w:val="24"/>
          <w:u w:val="single"/>
        </w:rPr>
        <w:lastRenderedPageBreak/>
        <w:t>Bildunterschriften</w:t>
      </w:r>
    </w:p>
    <w:p w14:paraId="1A8CB526" w14:textId="6621F16C" w:rsidR="002E1ABF" w:rsidRPr="001B2242" w:rsidRDefault="00CE3DD4" w:rsidP="002E1ABF">
      <w:pPr>
        <w:pBdr>
          <w:top w:val="nil"/>
          <w:left w:val="nil"/>
          <w:bottom w:val="nil"/>
          <w:right w:val="nil"/>
          <w:between w:val="nil"/>
        </w:pBdr>
        <w:spacing w:line="360" w:lineRule="auto"/>
        <w:jc w:val="both"/>
        <w:rPr>
          <w:rFonts w:ascii="Arial" w:eastAsia="Arial" w:hAnsi="Arial" w:cs="Arial"/>
          <w:i/>
          <w:sz w:val="24"/>
          <w:szCs w:val="24"/>
        </w:rPr>
      </w:pPr>
      <w:r w:rsidRPr="001B2242">
        <w:rPr>
          <w:rFonts w:ascii="Arial" w:eastAsia="Arial" w:hAnsi="Arial" w:cs="Arial"/>
          <w:b/>
          <w:sz w:val="24"/>
          <w:szCs w:val="24"/>
        </w:rPr>
        <w:t>[</w:t>
      </w:r>
      <w:r w:rsidR="002E1ABF" w:rsidRPr="001B2242">
        <w:rPr>
          <w:rFonts w:ascii="Arial" w:eastAsia="Arial" w:hAnsi="Arial" w:cs="Arial"/>
          <w:b/>
          <w:sz w:val="24"/>
          <w:szCs w:val="24"/>
        </w:rPr>
        <w:t>23-04 PEX-Anlage</w:t>
      </w:r>
      <w:r w:rsidRPr="001B2242">
        <w:rPr>
          <w:rFonts w:ascii="Arial" w:eastAsia="Arial" w:hAnsi="Arial" w:cs="Arial"/>
          <w:b/>
          <w:sz w:val="24"/>
          <w:szCs w:val="24"/>
        </w:rPr>
        <w:t>]</w:t>
      </w:r>
      <w:r w:rsidR="002E1ABF" w:rsidRPr="001B2242">
        <w:rPr>
          <w:rFonts w:ascii="Arial" w:eastAsia="Arial" w:hAnsi="Arial" w:cs="Arial"/>
          <w:i/>
          <w:sz w:val="24"/>
          <w:szCs w:val="24"/>
        </w:rPr>
        <w:t xml:space="preserve"> </w:t>
      </w:r>
    </w:p>
    <w:p w14:paraId="3F37B625" w14:textId="3D4A7F08" w:rsidR="00E75DF5" w:rsidRPr="001B2242" w:rsidRDefault="00E75DF5" w:rsidP="002E1ABF">
      <w:pPr>
        <w:pBdr>
          <w:top w:val="nil"/>
          <w:left w:val="nil"/>
          <w:bottom w:val="nil"/>
          <w:right w:val="nil"/>
          <w:between w:val="nil"/>
        </w:pBdr>
        <w:spacing w:line="360" w:lineRule="auto"/>
        <w:jc w:val="both"/>
        <w:rPr>
          <w:rFonts w:ascii="Arial" w:eastAsia="Arial" w:hAnsi="Arial" w:cs="Arial"/>
          <w:i/>
          <w:sz w:val="24"/>
          <w:szCs w:val="24"/>
        </w:rPr>
      </w:pPr>
    </w:p>
    <w:p w14:paraId="4129092D" w14:textId="4E8A6B7A" w:rsidR="00924E34" w:rsidRPr="001B2242" w:rsidRDefault="006444C4" w:rsidP="00924E34">
      <w:pPr>
        <w:pBdr>
          <w:top w:val="nil"/>
          <w:left w:val="nil"/>
          <w:bottom w:val="nil"/>
          <w:right w:val="nil"/>
          <w:between w:val="nil"/>
        </w:pBdr>
        <w:spacing w:line="360" w:lineRule="auto"/>
        <w:jc w:val="both"/>
        <w:rPr>
          <w:rFonts w:ascii="Arial" w:eastAsia="Arial" w:hAnsi="Arial" w:cs="Arial"/>
          <w:i/>
          <w:sz w:val="24"/>
          <w:szCs w:val="24"/>
        </w:rPr>
      </w:pPr>
      <w:r w:rsidRPr="001B2242">
        <w:rPr>
          <w:rFonts w:ascii="Arial" w:eastAsia="Arial" w:hAnsi="Arial" w:cs="Arial"/>
          <w:i/>
          <w:sz w:val="24"/>
          <w:szCs w:val="24"/>
        </w:rPr>
        <w:t>Schädlingsbekämpfung ohne toxische Gase</w:t>
      </w:r>
      <w:r w:rsidR="00924E34" w:rsidRPr="001B2242">
        <w:rPr>
          <w:rFonts w:ascii="Arial" w:eastAsia="Arial" w:hAnsi="Arial" w:cs="Arial"/>
          <w:i/>
          <w:sz w:val="24"/>
          <w:szCs w:val="24"/>
        </w:rPr>
        <w:t xml:space="preserve">: </w:t>
      </w:r>
      <w:r w:rsidR="009C2B28" w:rsidRPr="001B2242">
        <w:rPr>
          <w:rFonts w:ascii="Arial" w:eastAsia="Arial" w:hAnsi="Arial" w:cs="Arial"/>
          <w:i/>
          <w:sz w:val="24"/>
          <w:szCs w:val="24"/>
        </w:rPr>
        <w:t>In der unternehmenseigenen PEX-Anlage behandelt d</w:t>
      </w:r>
      <w:r w:rsidR="00924E34" w:rsidRPr="001B2242">
        <w:rPr>
          <w:rFonts w:ascii="Arial" w:eastAsia="Arial" w:hAnsi="Arial" w:cs="Arial"/>
          <w:i/>
          <w:sz w:val="24"/>
          <w:szCs w:val="24"/>
        </w:rPr>
        <w:t>ie S&amp;A Service und Anwendungstechnik GmbH Güter umweltschonend und lebensmittelverträglich gegen Schadinsekten.</w:t>
      </w:r>
    </w:p>
    <w:p w14:paraId="14FAD63C" w14:textId="4997B34B" w:rsidR="005441B2" w:rsidRDefault="00CE3DD4">
      <w:pPr>
        <w:pBdr>
          <w:top w:val="nil"/>
          <w:left w:val="nil"/>
          <w:bottom w:val="nil"/>
          <w:right w:val="nil"/>
          <w:between w:val="nil"/>
        </w:pBdr>
        <w:spacing w:line="360" w:lineRule="auto"/>
        <w:jc w:val="right"/>
        <w:rPr>
          <w:rFonts w:ascii="Arial" w:eastAsia="Arial" w:hAnsi="Arial" w:cs="Arial"/>
          <w:sz w:val="24"/>
          <w:szCs w:val="24"/>
        </w:rPr>
      </w:pPr>
      <w:r w:rsidRPr="001B2242">
        <w:rPr>
          <w:rFonts w:ascii="Arial" w:eastAsia="Arial" w:hAnsi="Arial" w:cs="Arial"/>
          <w:sz w:val="24"/>
          <w:szCs w:val="24"/>
        </w:rPr>
        <w:t xml:space="preserve">Foto: </w:t>
      </w:r>
      <w:proofErr w:type="spellStart"/>
      <w:r w:rsidRPr="001B2242">
        <w:rPr>
          <w:rFonts w:ascii="Arial" w:eastAsia="Arial" w:hAnsi="Arial" w:cs="Arial"/>
          <w:sz w:val="24"/>
          <w:szCs w:val="24"/>
        </w:rPr>
        <w:t>Rentokil</w:t>
      </w:r>
      <w:proofErr w:type="spellEnd"/>
      <w:r w:rsidRPr="001B2242">
        <w:rPr>
          <w:rFonts w:ascii="Arial" w:eastAsia="Arial" w:hAnsi="Arial" w:cs="Arial"/>
          <w:sz w:val="24"/>
          <w:szCs w:val="24"/>
        </w:rPr>
        <w:t xml:space="preserve"> Initial, Köln</w:t>
      </w:r>
    </w:p>
    <w:p w14:paraId="32C5D418" w14:textId="77777777" w:rsidR="001976B5" w:rsidRPr="001B2242" w:rsidRDefault="001976B5" w:rsidP="00233445">
      <w:pPr>
        <w:pBdr>
          <w:top w:val="nil"/>
          <w:left w:val="nil"/>
          <w:bottom w:val="nil"/>
          <w:right w:val="nil"/>
          <w:between w:val="nil"/>
        </w:pBdr>
        <w:spacing w:line="360" w:lineRule="auto"/>
        <w:rPr>
          <w:rFonts w:ascii="Arial" w:eastAsia="Arial" w:hAnsi="Arial" w:cs="Arial"/>
          <w:sz w:val="24"/>
          <w:szCs w:val="24"/>
        </w:rPr>
      </w:pPr>
      <w:bookmarkStart w:id="0" w:name="_GoBack"/>
      <w:bookmarkEnd w:id="0"/>
    </w:p>
    <w:p w14:paraId="75F98A3E" w14:textId="77777777" w:rsidR="005441B2" w:rsidRPr="001B2242" w:rsidRDefault="005441B2">
      <w:pPr>
        <w:pBdr>
          <w:top w:val="nil"/>
          <w:left w:val="nil"/>
          <w:bottom w:val="nil"/>
          <w:right w:val="nil"/>
          <w:between w:val="nil"/>
        </w:pBdr>
        <w:spacing w:line="360" w:lineRule="auto"/>
        <w:jc w:val="right"/>
        <w:rPr>
          <w:rFonts w:ascii="Arial" w:eastAsia="Arial" w:hAnsi="Arial" w:cs="Arial"/>
          <w:sz w:val="24"/>
          <w:szCs w:val="24"/>
        </w:rPr>
      </w:pPr>
    </w:p>
    <w:p w14:paraId="0139738C" w14:textId="2F99DB5E" w:rsidR="005441B2" w:rsidRPr="001B2242" w:rsidRDefault="00CE3DD4">
      <w:pPr>
        <w:pBdr>
          <w:top w:val="nil"/>
          <w:left w:val="nil"/>
          <w:bottom w:val="nil"/>
          <w:right w:val="nil"/>
          <w:between w:val="nil"/>
        </w:pBdr>
        <w:spacing w:line="360" w:lineRule="auto"/>
        <w:jc w:val="both"/>
        <w:rPr>
          <w:rFonts w:ascii="Arial" w:eastAsia="Arial" w:hAnsi="Arial" w:cs="Arial"/>
          <w:b/>
          <w:sz w:val="24"/>
          <w:szCs w:val="24"/>
        </w:rPr>
      </w:pPr>
      <w:r w:rsidRPr="001B2242">
        <w:rPr>
          <w:rFonts w:ascii="Arial" w:eastAsia="Arial" w:hAnsi="Arial" w:cs="Arial"/>
          <w:b/>
          <w:sz w:val="24"/>
          <w:szCs w:val="24"/>
        </w:rPr>
        <w:t>[</w:t>
      </w:r>
      <w:r w:rsidR="002E1ABF" w:rsidRPr="001B2242">
        <w:rPr>
          <w:rFonts w:ascii="Arial" w:eastAsia="Arial" w:hAnsi="Arial" w:cs="Arial"/>
          <w:b/>
          <w:sz w:val="24"/>
          <w:szCs w:val="24"/>
        </w:rPr>
        <w:t>23-04</w:t>
      </w:r>
      <w:r w:rsidRPr="001B2242">
        <w:rPr>
          <w:rFonts w:ascii="Arial" w:eastAsia="Arial" w:hAnsi="Arial" w:cs="Arial"/>
          <w:b/>
          <w:sz w:val="24"/>
          <w:szCs w:val="24"/>
        </w:rPr>
        <w:t xml:space="preserve"> </w:t>
      </w:r>
      <w:r w:rsidR="002E1ABF" w:rsidRPr="001B2242">
        <w:rPr>
          <w:rFonts w:ascii="Arial" w:eastAsia="Arial" w:hAnsi="Arial" w:cs="Arial"/>
          <w:b/>
          <w:sz w:val="24"/>
          <w:szCs w:val="24"/>
        </w:rPr>
        <w:t>Container-Begasung</w:t>
      </w:r>
      <w:r w:rsidRPr="001B2242">
        <w:rPr>
          <w:rFonts w:ascii="Arial" w:eastAsia="Arial" w:hAnsi="Arial" w:cs="Arial"/>
          <w:b/>
          <w:sz w:val="24"/>
          <w:szCs w:val="24"/>
        </w:rPr>
        <w:t>]</w:t>
      </w:r>
    </w:p>
    <w:p w14:paraId="3C8164C3" w14:textId="6DF8234E" w:rsidR="00E75DF5" w:rsidRPr="001B2242" w:rsidRDefault="00E75DF5">
      <w:pPr>
        <w:pBdr>
          <w:top w:val="nil"/>
          <w:left w:val="nil"/>
          <w:bottom w:val="nil"/>
          <w:right w:val="nil"/>
          <w:between w:val="nil"/>
        </w:pBdr>
        <w:spacing w:line="360" w:lineRule="auto"/>
        <w:jc w:val="both"/>
        <w:rPr>
          <w:rFonts w:ascii="Arial" w:eastAsia="Arial" w:hAnsi="Arial" w:cs="Arial"/>
          <w:b/>
          <w:sz w:val="24"/>
          <w:szCs w:val="24"/>
        </w:rPr>
      </w:pPr>
    </w:p>
    <w:p w14:paraId="2D8B7DFE" w14:textId="41710EF9" w:rsidR="003B5ED9" w:rsidRPr="001B2242" w:rsidRDefault="00626C9B" w:rsidP="00594BAB">
      <w:pPr>
        <w:pBdr>
          <w:top w:val="nil"/>
          <w:left w:val="nil"/>
          <w:bottom w:val="nil"/>
          <w:right w:val="nil"/>
          <w:between w:val="nil"/>
        </w:pBdr>
        <w:spacing w:line="360" w:lineRule="auto"/>
        <w:jc w:val="both"/>
        <w:rPr>
          <w:rFonts w:ascii="Arial" w:eastAsia="Arial" w:hAnsi="Arial" w:cs="Arial"/>
          <w:i/>
          <w:sz w:val="24"/>
          <w:szCs w:val="24"/>
        </w:rPr>
      </w:pPr>
      <w:r w:rsidRPr="001B2242">
        <w:rPr>
          <w:rFonts w:ascii="Arial" w:eastAsia="Arial" w:hAnsi="Arial" w:cs="Arial"/>
          <w:i/>
          <w:sz w:val="24"/>
          <w:szCs w:val="24"/>
        </w:rPr>
        <w:t xml:space="preserve">Kostengünstig, sicher und schnell: </w:t>
      </w:r>
      <w:r w:rsidR="00AF5D64" w:rsidRPr="001B2242">
        <w:rPr>
          <w:rFonts w:ascii="Arial" w:eastAsia="Arial" w:hAnsi="Arial" w:cs="Arial"/>
          <w:i/>
          <w:sz w:val="24"/>
          <w:szCs w:val="24"/>
        </w:rPr>
        <w:t>D</w:t>
      </w:r>
      <w:r w:rsidR="00C112D2" w:rsidRPr="001B2242">
        <w:rPr>
          <w:rFonts w:ascii="Arial" w:eastAsia="Arial" w:hAnsi="Arial" w:cs="Arial"/>
          <w:i/>
          <w:sz w:val="24"/>
          <w:szCs w:val="24"/>
        </w:rPr>
        <w:t xml:space="preserve">ie konventionelle Behandlung mit dem patentierten Phosphin-Gas FRISIN von S&amp;A </w:t>
      </w:r>
      <w:r w:rsidR="004C3536" w:rsidRPr="001B2242">
        <w:rPr>
          <w:rFonts w:ascii="Arial" w:eastAsia="Arial" w:hAnsi="Arial" w:cs="Arial"/>
          <w:i/>
          <w:sz w:val="24"/>
          <w:szCs w:val="24"/>
        </w:rPr>
        <w:t xml:space="preserve">tötet </w:t>
      </w:r>
      <w:r w:rsidR="00597A63" w:rsidRPr="001B2242">
        <w:rPr>
          <w:rFonts w:ascii="Arial" w:eastAsia="Arial" w:hAnsi="Arial" w:cs="Arial"/>
          <w:i/>
          <w:sz w:val="24"/>
          <w:szCs w:val="24"/>
        </w:rPr>
        <w:t>Schädlinge</w:t>
      </w:r>
      <w:r w:rsidR="004B516A" w:rsidRPr="001B2242">
        <w:rPr>
          <w:rFonts w:ascii="Arial" w:eastAsia="Arial" w:hAnsi="Arial" w:cs="Arial"/>
          <w:i/>
          <w:sz w:val="24"/>
          <w:szCs w:val="24"/>
        </w:rPr>
        <w:t xml:space="preserve"> </w:t>
      </w:r>
      <w:r w:rsidR="001E32C2" w:rsidRPr="001B2242">
        <w:rPr>
          <w:rFonts w:ascii="Arial" w:eastAsia="Arial" w:hAnsi="Arial" w:cs="Arial"/>
          <w:i/>
          <w:sz w:val="24"/>
          <w:szCs w:val="24"/>
        </w:rPr>
        <w:t xml:space="preserve">vollständig </w:t>
      </w:r>
      <w:r w:rsidR="00C112D2" w:rsidRPr="001B2242">
        <w:rPr>
          <w:rFonts w:ascii="Arial" w:eastAsia="Arial" w:hAnsi="Arial" w:cs="Arial"/>
          <w:i/>
          <w:sz w:val="24"/>
          <w:szCs w:val="24"/>
        </w:rPr>
        <w:t>ab</w:t>
      </w:r>
      <w:r w:rsidR="00594BAB" w:rsidRPr="001B2242">
        <w:rPr>
          <w:rFonts w:ascii="Arial" w:eastAsia="Arial" w:hAnsi="Arial" w:cs="Arial"/>
          <w:i/>
          <w:sz w:val="24"/>
          <w:szCs w:val="24"/>
        </w:rPr>
        <w:t xml:space="preserve">. </w:t>
      </w:r>
    </w:p>
    <w:p w14:paraId="2503A0B5" w14:textId="77777777" w:rsidR="005441B2" w:rsidRPr="001B2242" w:rsidRDefault="00CE3DD4">
      <w:pPr>
        <w:pBdr>
          <w:top w:val="nil"/>
          <w:left w:val="nil"/>
          <w:bottom w:val="nil"/>
          <w:right w:val="nil"/>
          <w:between w:val="nil"/>
        </w:pBdr>
        <w:spacing w:line="360" w:lineRule="auto"/>
        <w:jc w:val="right"/>
        <w:rPr>
          <w:rFonts w:ascii="Arial" w:eastAsia="Arial" w:hAnsi="Arial" w:cs="Arial"/>
          <w:sz w:val="24"/>
          <w:szCs w:val="24"/>
        </w:rPr>
      </w:pPr>
      <w:r w:rsidRPr="001B2242">
        <w:rPr>
          <w:rFonts w:ascii="Arial" w:eastAsia="Arial" w:hAnsi="Arial" w:cs="Arial"/>
          <w:sz w:val="24"/>
          <w:szCs w:val="24"/>
        </w:rPr>
        <w:t xml:space="preserve">Foto: </w:t>
      </w:r>
      <w:proofErr w:type="spellStart"/>
      <w:r w:rsidRPr="001B2242">
        <w:rPr>
          <w:rFonts w:ascii="Arial" w:eastAsia="Arial" w:hAnsi="Arial" w:cs="Arial"/>
          <w:sz w:val="24"/>
          <w:szCs w:val="24"/>
        </w:rPr>
        <w:t>Rentokil</w:t>
      </w:r>
      <w:proofErr w:type="spellEnd"/>
      <w:r w:rsidRPr="001B2242">
        <w:rPr>
          <w:rFonts w:ascii="Arial" w:eastAsia="Arial" w:hAnsi="Arial" w:cs="Arial"/>
          <w:sz w:val="24"/>
          <w:szCs w:val="24"/>
        </w:rPr>
        <w:t xml:space="preserve"> Initial, Köln</w:t>
      </w:r>
    </w:p>
    <w:p w14:paraId="17390CF8" w14:textId="19A26F04" w:rsidR="005441B2" w:rsidRDefault="005441B2">
      <w:pPr>
        <w:pBdr>
          <w:top w:val="nil"/>
          <w:left w:val="nil"/>
          <w:bottom w:val="nil"/>
          <w:right w:val="nil"/>
          <w:between w:val="nil"/>
        </w:pBdr>
        <w:spacing w:line="360" w:lineRule="auto"/>
        <w:jc w:val="right"/>
        <w:rPr>
          <w:rFonts w:ascii="Arial" w:eastAsia="Arial" w:hAnsi="Arial" w:cs="Arial"/>
          <w:sz w:val="24"/>
          <w:szCs w:val="24"/>
        </w:rPr>
      </w:pPr>
    </w:p>
    <w:p w14:paraId="0789B955" w14:textId="77777777" w:rsidR="001976B5" w:rsidRPr="001B2242" w:rsidRDefault="001976B5">
      <w:pPr>
        <w:pBdr>
          <w:top w:val="nil"/>
          <w:left w:val="nil"/>
          <w:bottom w:val="nil"/>
          <w:right w:val="nil"/>
          <w:between w:val="nil"/>
        </w:pBdr>
        <w:spacing w:line="360" w:lineRule="auto"/>
        <w:jc w:val="right"/>
        <w:rPr>
          <w:rFonts w:ascii="Arial" w:eastAsia="Arial" w:hAnsi="Arial" w:cs="Arial"/>
          <w:sz w:val="24"/>
          <w:szCs w:val="24"/>
        </w:rPr>
      </w:pPr>
    </w:p>
    <w:p w14:paraId="02B353B0" w14:textId="0F2463B6" w:rsidR="005441B2" w:rsidRPr="001B2242" w:rsidRDefault="00CE3DD4">
      <w:pPr>
        <w:pBdr>
          <w:top w:val="nil"/>
          <w:left w:val="nil"/>
          <w:bottom w:val="nil"/>
          <w:right w:val="nil"/>
          <w:between w:val="nil"/>
        </w:pBdr>
        <w:spacing w:line="360" w:lineRule="auto"/>
        <w:jc w:val="both"/>
        <w:rPr>
          <w:rFonts w:ascii="Arial" w:eastAsia="Arial" w:hAnsi="Arial" w:cs="Arial"/>
          <w:b/>
          <w:sz w:val="24"/>
          <w:szCs w:val="24"/>
        </w:rPr>
      </w:pPr>
      <w:r w:rsidRPr="001B2242">
        <w:rPr>
          <w:rFonts w:ascii="Arial" w:eastAsia="Arial" w:hAnsi="Arial" w:cs="Arial"/>
          <w:b/>
          <w:sz w:val="24"/>
          <w:szCs w:val="24"/>
        </w:rPr>
        <w:t>[</w:t>
      </w:r>
      <w:r w:rsidR="00F57611">
        <w:rPr>
          <w:rFonts w:ascii="Arial" w:eastAsia="Arial" w:hAnsi="Arial" w:cs="Arial"/>
          <w:b/>
          <w:sz w:val="24"/>
          <w:szCs w:val="24"/>
        </w:rPr>
        <w:t>23-04</w:t>
      </w:r>
      <w:r w:rsidRPr="001B2242">
        <w:rPr>
          <w:rFonts w:ascii="Arial" w:eastAsia="Arial" w:hAnsi="Arial" w:cs="Arial"/>
          <w:b/>
          <w:sz w:val="24"/>
          <w:szCs w:val="24"/>
        </w:rPr>
        <w:t xml:space="preserve"> </w:t>
      </w:r>
      <w:r w:rsidR="00E75DF5" w:rsidRPr="001B2242">
        <w:rPr>
          <w:rFonts w:ascii="Arial" w:eastAsia="Arial" w:hAnsi="Arial" w:cs="Arial"/>
          <w:b/>
          <w:sz w:val="24"/>
          <w:szCs w:val="24"/>
        </w:rPr>
        <w:t>Hitzeentwesung</w:t>
      </w:r>
      <w:r w:rsidRPr="001B2242">
        <w:rPr>
          <w:rFonts w:ascii="Arial" w:eastAsia="Arial" w:hAnsi="Arial" w:cs="Arial"/>
          <w:b/>
          <w:sz w:val="24"/>
          <w:szCs w:val="24"/>
        </w:rPr>
        <w:t>]</w:t>
      </w:r>
    </w:p>
    <w:p w14:paraId="1A458671" w14:textId="636F5986" w:rsidR="00E75DF5" w:rsidRPr="001B2242" w:rsidRDefault="00E75DF5">
      <w:pPr>
        <w:pBdr>
          <w:top w:val="nil"/>
          <w:left w:val="nil"/>
          <w:bottom w:val="nil"/>
          <w:right w:val="nil"/>
          <w:between w:val="nil"/>
        </w:pBdr>
        <w:spacing w:line="360" w:lineRule="auto"/>
        <w:jc w:val="both"/>
        <w:rPr>
          <w:rFonts w:ascii="Arial" w:eastAsia="Arial" w:hAnsi="Arial" w:cs="Arial"/>
          <w:b/>
          <w:sz w:val="24"/>
          <w:szCs w:val="24"/>
        </w:rPr>
      </w:pPr>
    </w:p>
    <w:p w14:paraId="10D32966" w14:textId="5CBF77C5" w:rsidR="00532864" w:rsidRPr="001B2242" w:rsidRDefault="00E35441" w:rsidP="00E35441">
      <w:pPr>
        <w:pBdr>
          <w:top w:val="nil"/>
          <w:left w:val="nil"/>
          <w:bottom w:val="nil"/>
          <w:right w:val="nil"/>
          <w:between w:val="nil"/>
        </w:pBdr>
        <w:spacing w:line="360" w:lineRule="auto"/>
        <w:jc w:val="both"/>
        <w:rPr>
          <w:rFonts w:ascii="Arial" w:eastAsia="Arial" w:hAnsi="Arial" w:cs="Arial"/>
          <w:i/>
          <w:sz w:val="24"/>
          <w:szCs w:val="24"/>
        </w:rPr>
      </w:pPr>
      <w:r w:rsidRPr="001B2242">
        <w:rPr>
          <w:rFonts w:ascii="Arial" w:eastAsia="Arial" w:hAnsi="Arial" w:cs="Arial"/>
          <w:i/>
          <w:sz w:val="24"/>
          <w:szCs w:val="24"/>
        </w:rPr>
        <w:t xml:space="preserve">Das </w:t>
      </w:r>
      <w:r w:rsidR="00B16058" w:rsidRPr="001B2242">
        <w:rPr>
          <w:rFonts w:ascii="Arial" w:eastAsia="Arial" w:hAnsi="Arial" w:cs="Arial"/>
          <w:i/>
          <w:sz w:val="24"/>
          <w:szCs w:val="24"/>
        </w:rPr>
        <w:t xml:space="preserve">giftfreie </w:t>
      </w:r>
      <w:r w:rsidRPr="001B2242">
        <w:rPr>
          <w:rFonts w:ascii="Arial" w:eastAsia="Arial" w:hAnsi="Arial" w:cs="Arial"/>
          <w:i/>
          <w:sz w:val="24"/>
          <w:szCs w:val="24"/>
        </w:rPr>
        <w:t>Hitze-Spezialverfahren eignet sich sowohl für die präventive als auch die akute Schädlingsbekämpfung</w:t>
      </w:r>
      <w:r w:rsidR="00FC736C" w:rsidRPr="001B2242">
        <w:rPr>
          <w:rFonts w:ascii="Arial" w:eastAsia="Arial" w:hAnsi="Arial" w:cs="Arial"/>
          <w:i/>
          <w:sz w:val="24"/>
          <w:szCs w:val="24"/>
        </w:rPr>
        <w:t xml:space="preserve"> in sämtlichen Bereichen der Landwirtschaft – </w:t>
      </w:r>
      <w:r w:rsidR="00DB62D1" w:rsidRPr="001B2242">
        <w:rPr>
          <w:rFonts w:ascii="Arial" w:eastAsia="Arial" w:hAnsi="Arial" w:cs="Arial"/>
          <w:i/>
          <w:sz w:val="24"/>
          <w:szCs w:val="24"/>
        </w:rPr>
        <w:t xml:space="preserve">wie </w:t>
      </w:r>
      <w:r w:rsidR="00FC736C" w:rsidRPr="001B2242">
        <w:rPr>
          <w:rFonts w:ascii="Arial" w:eastAsia="Arial" w:hAnsi="Arial" w:cs="Arial"/>
          <w:i/>
          <w:sz w:val="24"/>
          <w:szCs w:val="24"/>
        </w:rPr>
        <w:t>Mühlenbetriebe</w:t>
      </w:r>
      <w:r w:rsidR="00402B66" w:rsidRPr="001B2242">
        <w:rPr>
          <w:rFonts w:ascii="Arial" w:eastAsia="Arial" w:hAnsi="Arial" w:cs="Arial"/>
          <w:i/>
          <w:sz w:val="24"/>
          <w:szCs w:val="24"/>
        </w:rPr>
        <w:t>n</w:t>
      </w:r>
      <w:r w:rsidR="00FC736C" w:rsidRPr="001B2242">
        <w:rPr>
          <w:rFonts w:ascii="Arial" w:eastAsia="Arial" w:hAnsi="Arial" w:cs="Arial"/>
          <w:i/>
          <w:sz w:val="24"/>
          <w:szCs w:val="24"/>
        </w:rPr>
        <w:t xml:space="preserve">, Produktions- </w:t>
      </w:r>
      <w:r w:rsidR="00166F28" w:rsidRPr="001B2242">
        <w:rPr>
          <w:rFonts w:ascii="Arial" w:eastAsia="Arial" w:hAnsi="Arial" w:cs="Arial"/>
          <w:i/>
          <w:sz w:val="24"/>
          <w:szCs w:val="24"/>
        </w:rPr>
        <w:t>sowie</w:t>
      </w:r>
      <w:r w:rsidR="00FC736C" w:rsidRPr="001B2242">
        <w:rPr>
          <w:rFonts w:ascii="Arial" w:eastAsia="Arial" w:hAnsi="Arial" w:cs="Arial"/>
          <w:i/>
          <w:sz w:val="24"/>
          <w:szCs w:val="24"/>
        </w:rPr>
        <w:t xml:space="preserve"> Lagerstätte</w:t>
      </w:r>
      <w:r w:rsidR="00402B66" w:rsidRPr="001B2242">
        <w:rPr>
          <w:rFonts w:ascii="Arial" w:eastAsia="Arial" w:hAnsi="Arial" w:cs="Arial"/>
          <w:i/>
          <w:sz w:val="24"/>
          <w:szCs w:val="24"/>
        </w:rPr>
        <w:t>n</w:t>
      </w:r>
      <w:r w:rsidR="00532864" w:rsidRPr="001B2242">
        <w:rPr>
          <w:rFonts w:ascii="Arial" w:eastAsia="Arial" w:hAnsi="Arial" w:cs="Arial"/>
          <w:i/>
          <w:sz w:val="24"/>
          <w:szCs w:val="24"/>
        </w:rPr>
        <w:t>.</w:t>
      </w:r>
    </w:p>
    <w:p w14:paraId="32D6B168" w14:textId="77777777" w:rsidR="005441B2" w:rsidRPr="001B2242" w:rsidRDefault="00CE3DD4">
      <w:pPr>
        <w:pBdr>
          <w:top w:val="nil"/>
          <w:left w:val="nil"/>
          <w:bottom w:val="nil"/>
          <w:right w:val="nil"/>
          <w:between w:val="nil"/>
        </w:pBdr>
        <w:spacing w:line="360" w:lineRule="auto"/>
        <w:jc w:val="right"/>
        <w:rPr>
          <w:rFonts w:ascii="Arial" w:eastAsia="Arial" w:hAnsi="Arial" w:cs="Arial"/>
          <w:sz w:val="24"/>
          <w:szCs w:val="24"/>
        </w:rPr>
      </w:pPr>
      <w:r w:rsidRPr="001B2242">
        <w:rPr>
          <w:rFonts w:ascii="Arial" w:eastAsia="Arial" w:hAnsi="Arial" w:cs="Arial"/>
          <w:sz w:val="24"/>
          <w:szCs w:val="24"/>
        </w:rPr>
        <w:t xml:space="preserve">Foto: </w:t>
      </w:r>
      <w:proofErr w:type="spellStart"/>
      <w:r w:rsidRPr="001B2242">
        <w:rPr>
          <w:rFonts w:ascii="Arial" w:eastAsia="Arial" w:hAnsi="Arial" w:cs="Arial"/>
          <w:sz w:val="24"/>
          <w:szCs w:val="24"/>
        </w:rPr>
        <w:t>Rentokil</w:t>
      </w:r>
      <w:proofErr w:type="spellEnd"/>
      <w:r w:rsidRPr="001B2242">
        <w:rPr>
          <w:rFonts w:ascii="Arial" w:eastAsia="Arial" w:hAnsi="Arial" w:cs="Arial"/>
          <w:sz w:val="24"/>
          <w:szCs w:val="24"/>
        </w:rPr>
        <w:t xml:space="preserve"> Initial, Köln</w:t>
      </w:r>
    </w:p>
    <w:p w14:paraId="7160B11E" w14:textId="77777777" w:rsidR="005441B2" w:rsidRPr="001B2242" w:rsidRDefault="005441B2"/>
    <w:p w14:paraId="7A8C0FBA" w14:textId="77777777" w:rsidR="0021013F" w:rsidRPr="001B2242" w:rsidRDefault="0021013F" w:rsidP="0021013F">
      <w:pPr>
        <w:pStyle w:val="berschrift6"/>
        <w:numPr>
          <w:ilvl w:val="0"/>
          <w:numId w:val="0"/>
        </w:numPr>
        <w:spacing w:line="400" w:lineRule="auto"/>
        <w:rPr>
          <w:rFonts w:ascii="Times New Roman" w:hAnsi="Times New Roman"/>
          <w:b w:val="0"/>
          <w:bCs w:val="0"/>
        </w:rPr>
      </w:pPr>
    </w:p>
    <w:p w14:paraId="7C728A9B" w14:textId="04EA648A" w:rsidR="005441B2" w:rsidRPr="001B2242" w:rsidRDefault="0021013F" w:rsidP="0021013F">
      <w:pPr>
        <w:pStyle w:val="berschrift6"/>
        <w:numPr>
          <w:ilvl w:val="0"/>
          <w:numId w:val="0"/>
        </w:numPr>
        <w:spacing w:line="400" w:lineRule="auto"/>
        <w:rPr>
          <w:b w:val="0"/>
          <w:sz w:val="24"/>
          <w:szCs w:val="24"/>
        </w:rPr>
      </w:pPr>
      <w:r w:rsidRPr="001B2242">
        <w:rPr>
          <w:noProof/>
        </w:rPr>
        <mc:AlternateContent>
          <mc:Choice Requires="wps">
            <w:drawing>
              <wp:anchor distT="0" distB="0" distL="114300" distR="114300" simplePos="0" relativeHeight="251658240" behindDoc="0" locked="0" layoutInCell="1" hidden="0" allowOverlap="1" wp14:anchorId="4D22B25E" wp14:editId="7E625227">
                <wp:simplePos x="0" y="0"/>
                <wp:positionH relativeFrom="column">
                  <wp:posOffset>-73025</wp:posOffset>
                </wp:positionH>
                <wp:positionV relativeFrom="paragraph">
                  <wp:posOffset>317500</wp:posOffset>
                </wp:positionV>
                <wp:extent cx="5943600" cy="952500"/>
                <wp:effectExtent l="0" t="0" r="0" b="0"/>
                <wp:wrapNone/>
                <wp:docPr id="11" name="Rechteck 11"/>
                <wp:cNvGraphicFramePr/>
                <a:graphic xmlns:a="http://schemas.openxmlformats.org/drawingml/2006/main">
                  <a:graphicData uri="http://schemas.microsoft.com/office/word/2010/wordprocessingShape">
                    <wps:wsp>
                      <wps:cNvSpPr/>
                      <wps:spPr>
                        <a:xfrm>
                          <a:off x="0" y="0"/>
                          <a:ext cx="5943600" cy="952500"/>
                        </a:xfrm>
                        <a:prstGeom prst="rect">
                          <a:avLst/>
                        </a:prstGeom>
                        <a:solidFill>
                          <a:srgbClr val="FFFFFF"/>
                        </a:solidFill>
                        <a:ln>
                          <a:noFill/>
                        </a:ln>
                      </wps:spPr>
                      <wps:txbx>
                        <w:txbxContent>
                          <w:p w14:paraId="4F7099EC" w14:textId="77777777" w:rsidR="005441B2" w:rsidRDefault="00CE3DD4">
                            <w:pPr>
                              <w:textDirection w:val="btLr"/>
                            </w:pPr>
                            <w:r>
                              <w:rPr>
                                <w:rFonts w:ascii="Arial" w:eastAsia="Arial" w:hAnsi="Arial" w:cs="Arial"/>
                                <w:b/>
                                <w:color w:val="000000"/>
                              </w:rPr>
                              <w:t>S&amp;A Service und Anwendungstechnik GmbH</w:t>
                            </w:r>
                            <w:r>
                              <w:rPr>
                                <w:rFonts w:ascii="Arial" w:eastAsia="Arial" w:hAnsi="Arial" w:cs="Arial"/>
                                <w:b/>
                                <w:color w:val="000000"/>
                              </w:rPr>
                              <w:tab/>
                            </w:r>
                            <w:r>
                              <w:rPr>
                                <w:rFonts w:ascii="Arial" w:eastAsia="Arial" w:hAnsi="Arial" w:cs="Arial"/>
                                <w:b/>
                                <w:color w:val="000000"/>
                              </w:rPr>
                              <w:tab/>
                              <w:t xml:space="preserve">PR!ZM / </w:t>
                            </w:r>
                            <w:proofErr w:type="spellStart"/>
                            <w:r>
                              <w:rPr>
                                <w:rFonts w:ascii="Arial" w:eastAsia="Arial" w:hAnsi="Arial" w:cs="Arial"/>
                                <w:b/>
                                <w:color w:val="000000"/>
                              </w:rPr>
                              <w:t>dako</w:t>
                            </w:r>
                            <w:proofErr w:type="spellEnd"/>
                            <w:r>
                              <w:rPr>
                                <w:rFonts w:ascii="Arial" w:eastAsia="Arial" w:hAnsi="Arial" w:cs="Arial"/>
                                <w:b/>
                                <w:color w:val="000000"/>
                              </w:rPr>
                              <w:t xml:space="preserve"> </w:t>
                            </w:r>
                            <w:proofErr w:type="spellStart"/>
                            <w:r>
                              <w:rPr>
                                <w:rFonts w:ascii="Arial" w:eastAsia="Arial" w:hAnsi="Arial" w:cs="Arial"/>
                                <w:b/>
                                <w:color w:val="000000"/>
                              </w:rPr>
                              <w:t>pr</w:t>
                            </w:r>
                            <w:proofErr w:type="spellEnd"/>
                          </w:p>
                          <w:p w14:paraId="2DCDC59B" w14:textId="77777777" w:rsidR="005441B2" w:rsidRDefault="00CE3DD4">
                            <w:pPr>
                              <w:textDirection w:val="btLr"/>
                            </w:pPr>
                            <w:r>
                              <w:rPr>
                                <w:rFonts w:ascii="Arial" w:eastAsia="Arial" w:hAnsi="Arial" w:cs="Arial"/>
                                <w:color w:val="000000"/>
                              </w:rPr>
                              <w:t xml:space="preserve">Mike </w:t>
                            </w:r>
                            <w:proofErr w:type="spellStart"/>
                            <w:r>
                              <w:rPr>
                                <w:rFonts w:ascii="Arial" w:eastAsia="Arial" w:hAnsi="Arial" w:cs="Arial"/>
                                <w:color w:val="000000"/>
                              </w:rPr>
                              <w:t>Heruth</w:t>
                            </w:r>
                            <w:proofErr w:type="spell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Dr. Stefan </w:t>
                            </w:r>
                            <w:proofErr w:type="spellStart"/>
                            <w:r>
                              <w:rPr>
                                <w:rFonts w:ascii="Arial" w:eastAsia="Arial" w:hAnsi="Arial" w:cs="Arial"/>
                                <w:color w:val="000000"/>
                              </w:rPr>
                              <w:t>Kombüchen</w:t>
                            </w:r>
                            <w:proofErr w:type="spellEnd"/>
                          </w:p>
                          <w:p w14:paraId="4A22A11A" w14:textId="77777777" w:rsidR="005441B2" w:rsidRDefault="00CE3DD4">
                            <w:pPr>
                              <w:textDirection w:val="btLr"/>
                            </w:pPr>
                            <w:r>
                              <w:rPr>
                                <w:rFonts w:ascii="Arial" w:eastAsia="Arial" w:hAnsi="Arial" w:cs="Arial"/>
                                <w:color w:val="000000"/>
                                <w:highlight w:val="white"/>
                              </w:rPr>
                              <w:t xml:space="preserve">Business Development Food Stock </w:t>
                            </w:r>
                            <w:proofErr w:type="spellStart"/>
                            <w:r>
                              <w:rPr>
                                <w:rFonts w:ascii="Arial" w:eastAsia="Arial" w:hAnsi="Arial" w:cs="Arial"/>
                                <w:color w:val="000000"/>
                                <w:highlight w:val="white"/>
                              </w:rPr>
                              <w:t>Protection</w:t>
                            </w:r>
                            <w:proofErr w:type="spellEnd"/>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rPr>
                              <w:t>Geschäftsführer PR!ZM</w:t>
                            </w:r>
                          </w:p>
                          <w:p w14:paraId="2D8B3B76" w14:textId="77777777" w:rsidR="005441B2" w:rsidRDefault="00CE3DD4">
                            <w:pPr>
                              <w:textDirection w:val="btLr"/>
                            </w:pPr>
                            <w:r>
                              <w:rPr>
                                <w:rFonts w:ascii="Arial" w:eastAsia="Arial" w:hAnsi="Arial" w:cs="Arial"/>
                                <w:color w:val="000000"/>
                              </w:rPr>
                              <w:t>Tel.: 0 4263 3017 35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Tel.: +49 (0)214 20691 0</w:t>
                            </w:r>
                          </w:p>
                          <w:p w14:paraId="5174EF9D" w14:textId="77777777" w:rsidR="005441B2" w:rsidRDefault="00CE3DD4">
                            <w:pPr>
                              <w:textDirection w:val="btLr"/>
                            </w:pPr>
                            <w:r>
                              <w:rPr>
                                <w:rFonts w:ascii="Arial" w:eastAsia="Arial" w:hAnsi="Arial" w:cs="Arial"/>
                                <w:color w:val="000000"/>
                              </w:rPr>
                              <w:t>mike.heruth@renotkil-initial.com</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roofErr w:type="spellStart"/>
                            <w:r>
                              <w:rPr>
                                <w:rFonts w:ascii="Arial" w:eastAsia="Arial" w:hAnsi="Arial" w:cs="Arial"/>
                                <w:color w:val="000000"/>
                              </w:rPr>
                              <w:t>kombuechen@przm.consulting</w:t>
                            </w:r>
                            <w:proofErr w:type="spellEnd"/>
                          </w:p>
                          <w:p w14:paraId="0E193A65" w14:textId="77777777" w:rsidR="005441B2" w:rsidRDefault="00CE3DD4">
                            <w:pPr>
                              <w:textDirection w:val="btLr"/>
                            </w:pPr>
                            <w:r>
                              <w:rPr>
                                <w:rFonts w:ascii="Arial" w:eastAsia="Arial" w:hAnsi="Arial" w:cs="Arial"/>
                                <w:color w:val="000000"/>
                              </w:rPr>
                              <w:tab/>
                              <w:t xml:space="preserve"> </w:t>
                            </w:r>
                            <w:r>
                              <w:rPr>
                                <w:rFonts w:ascii="Arial" w:eastAsia="Arial" w:hAnsi="Arial" w:cs="Arial"/>
                                <w:color w:val="000000"/>
                              </w:rPr>
                              <w:tab/>
                              <w:t xml:space="preserve"> </w:t>
                            </w:r>
                          </w:p>
                          <w:p w14:paraId="78E1FECB" w14:textId="77777777" w:rsidR="005441B2" w:rsidRDefault="005441B2">
                            <w:pPr>
                              <w:textDirection w:val="btLr"/>
                            </w:pPr>
                          </w:p>
                        </w:txbxContent>
                      </wps:txbx>
                      <wps:bodyPr spcFirstLastPara="1" wrap="square" lIns="88900" tIns="38100" rIns="88900" bIns="38100" anchor="t" anchorCtr="0">
                        <a:noAutofit/>
                      </wps:bodyPr>
                    </wps:wsp>
                  </a:graphicData>
                </a:graphic>
              </wp:anchor>
            </w:drawing>
          </mc:Choice>
          <mc:Fallback>
            <w:pict>
              <v:rect w14:anchorId="4D22B25E" id="Rechteck 11" o:spid="_x0000_s1026" style="position:absolute;margin-left:-5.75pt;margin-top:25pt;width:468pt;height: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" stroked="f">
                <v:textbox inset="7pt,3pt,7pt,3pt">
                  <w:txbxContent>
                    <w:p w14:paraId="4F7099EC" w14:textId="77777777" w:rsidR="005441B2" w:rsidRDefault="00CE3DD4">
                      <w:pPr>
                        <w:textDirection w:val="btLr"/>
                      </w:pPr>
                      <w:r>
                        <w:rPr>
                          <w:rFonts w:ascii="Arial" w:eastAsia="Arial" w:hAnsi="Arial" w:cs="Arial"/>
                          <w:b/>
                          <w:color w:val="000000"/>
                        </w:rPr>
                        <w:t>S&amp;A Service und Anwendungstechnik GmbH</w:t>
                      </w:r>
                      <w:r>
                        <w:rPr>
                          <w:rFonts w:ascii="Arial" w:eastAsia="Arial" w:hAnsi="Arial" w:cs="Arial"/>
                          <w:b/>
                          <w:color w:val="000000"/>
                        </w:rPr>
                        <w:tab/>
                      </w:r>
                      <w:r>
                        <w:rPr>
                          <w:rFonts w:ascii="Arial" w:eastAsia="Arial" w:hAnsi="Arial" w:cs="Arial"/>
                          <w:b/>
                          <w:color w:val="000000"/>
                        </w:rPr>
                        <w:tab/>
                        <w:t xml:space="preserve">PR!ZM / </w:t>
                      </w:r>
                      <w:proofErr w:type="spellStart"/>
                      <w:r>
                        <w:rPr>
                          <w:rFonts w:ascii="Arial" w:eastAsia="Arial" w:hAnsi="Arial" w:cs="Arial"/>
                          <w:b/>
                          <w:color w:val="000000"/>
                        </w:rPr>
                        <w:t>dako</w:t>
                      </w:r>
                      <w:proofErr w:type="spellEnd"/>
                      <w:r>
                        <w:rPr>
                          <w:rFonts w:ascii="Arial" w:eastAsia="Arial" w:hAnsi="Arial" w:cs="Arial"/>
                          <w:b/>
                          <w:color w:val="000000"/>
                        </w:rPr>
                        <w:t xml:space="preserve"> </w:t>
                      </w:r>
                      <w:proofErr w:type="spellStart"/>
                      <w:r>
                        <w:rPr>
                          <w:rFonts w:ascii="Arial" w:eastAsia="Arial" w:hAnsi="Arial" w:cs="Arial"/>
                          <w:b/>
                          <w:color w:val="000000"/>
                        </w:rPr>
                        <w:t>pr</w:t>
                      </w:r>
                      <w:proofErr w:type="spellEnd"/>
                    </w:p>
                    <w:p w14:paraId="2DCDC59B" w14:textId="77777777" w:rsidR="005441B2" w:rsidRDefault="00CE3DD4">
                      <w:pPr>
                        <w:textDirection w:val="btLr"/>
                      </w:pPr>
                      <w:r>
                        <w:rPr>
                          <w:rFonts w:ascii="Arial" w:eastAsia="Arial" w:hAnsi="Arial" w:cs="Arial"/>
                          <w:color w:val="000000"/>
                        </w:rPr>
                        <w:t xml:space="preserve">Mike </w:t>
                      </w:r>
                      <w:proofErr w:type="spellStart"/>
                      <w:r>
                        <w:rPr>
                          <w:rFonts w:ascii="Arial" w:eastAsia="Arial" w:hAnsi="Arial" w:cs="Arial"/>
                          <w:color w:val="000000"/>
                        </w:rPr>
                        <w:t>Heruth</w:t>
                      </w:r>
                      <w:proofErr w:type="spell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Dr. Stefan </w:t>
                      </w:r>
                      <w:proofErr w:type="spellStart"/>
                      <w:r>
                        <w:rPr>
                          <w:rFonts w:ascii="Arial" w:eastAsia="Arial" w:hAnsi="Arial" w:cs="Arial"/>
                          <w:color w:val="000000"/>
                        </w:rPr>
                        <w:t>Kombüchen</w:t>
                      </w:r>
                      <w:proofErr w:type="spellEnd"/>
                    </w:p>
                    <w:p w14:paraId="4A22A11A" w14:textId="77777777" w:rsidR="005441B2" w:rsidRDefault="00CE3DD4">
                      <w:pPr>
                        <w:textDirection w:val="btLr"/>
                      </w:pPr>
                      <w:r>
                        <w:rPr>
                          <w:rFonts w:ascii="Arial" w:eastAsia="Arial" w:hAnsi="Arial" w:cs="Arial"/>
                          <w:color w:val="000000"/>
                          <w:highlight w:val="white"/>
                        </w:rPr>
                        <w:t xml:space="preserve">Business Development Food Stock </w:t>
                      </w:r>
                      <w:proofErr w:type="spellStart"/>
                      <w:r>
                        <w:rPr>
                          <w:rFonts w:ascii="Arial" w:eastAsia="Arial" w:hAnsi="Arial" w:cs="Arial"/>
                          <w:color w:val="000000"/>
                          <w:highlight w:val="white"/>
                        </w:rPr>
                        <w:t>Protection</w:t>
                      </w:r>
                      <w:proofErr w:type="spellEnd"/>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rPr>
                        <w:t>Geschäftsführer PR!ZM</w:t>
                      </w:r>
                    </w:p>
                    <w:p w14:paraId="2D8B3B76" w14:textId="77777777" w:rsidR="005441B2" w:rsidRDefault="00CE3DD4">
                      <w:pPr>
                        <w:textDirection w:val="btLr"/>
                      </w:pPr>
                      <w:r>
                        <w:rPr>
                          <w:rFonts w:ascii="Arial" w:eastAsia="Arial" w:hAnsi="Arial" w:cs="Arial"/>
                          <w:color w:val="000000"/>
                        </w:rPr>
                        <w:t>Tel.: 0 4263 3017 35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Tel.: +49 (0)214 20691 0</w:t>
                      </w:r>
                    </w:p>
                    <w:p w14:paraId="5174EF9D" w14:textId="77777777" w:rsidR="005441B2" w:rsidRDefault="00CE3DD4">
                      <w:pPr>
                        <w:textDirection w:val="btLr"/>
                      </w:pPr>
                      <w:r>
                        <w:rPr>
                          <w:rFonts w:ascii="Arial" w:eastAsia="Arial" w:hAnsi="Arial" w:cs="Arial"/>
                          <w:color w:val="000000"/>
                        </w:rPr>
                        <w:t>mike.heruth@renotkil-initial.com</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roofErr w:type="spellStart"/>
                      <w:r>
                        <w:rPr>
                          <w:rFonts w:ascii="Arial" w:eastAsia="Arial" w:hAnsi="Arial" w:cs="Arial"/>
                          <w:color w:val="000000"/>
                        </w:rPr>
                        <w:t>kombuechen@przm.consulting</w:t>
                      </w:r>
                      <w:proofErr w:type="spellEnd"/>
                    </w:p>
                    <w:p w14:paraId="0E193A65" w14:textId="77777777" w:rsidR="005441B2" w:rsidRDefault="00CE3DD4">
                      <w:pPr>
                        <w:textDirection w:val="btLr"/>
                      </w:pPr>
                      <w:r>
                        <w:rPr>
                          <w:rFonts w:ascii="Arial" w:eastAsia="Arial" w:hAnsi="Arial" w:cs="Arial"/>
                          <w:color w:val="000000"/>
                        </w:rPr>
                        <w:tab/>
                        <w:t xml:space="preserve"> </w:t>
                      </w:r>
                      <w:r>
                        <w:rPr>
                          <w:rFonts w:ascii="Arial" w:eastAsia="Arial" w:hAnsi="Arial" w:cs="Arial"/>
                          <w:color w:val="000000"/>
                        </w:rPr>
                        <w:tab/>
                        <w:t xml:space="preserve"> </w:t>
                      </w:r>
                    </w:p>
                    <w:p w14:paraId="78E1FECB" w14:textId="77777777" w:rsidR="005441B2" w:rsidRDefault="005441B2">
                      <w:pPr>
                        <w:textDirection w:val="btLr"/>
                      </w:pPr>
                    </w:p>
                  </w:txbxContent>
                </v:textbox>
              </v:rect>
            </w:pict>
          </mc:Fallback>
        </mc:AlternateContent>
      </w:r>
      <w:r w:rsidR="00CE3DD4" w:rsidRPr="001B2242">
        <w:rPr>
          <w:b w:val="0"/>
          <w:sz w:val="24"/>
          <w:szCs w:val="24"/>
        </w:rPr>
        <w:t>Rückfragen beantwortet gern</w:t>
      </w:r>
    </w:p>
    <w:p w14:paraId="513C5B63" w14:textId="585B9E73" w:rsidR="005441B2" w:rsidRPr="001B2242" w:rsidRDefault="005441B2">
      <w:pPr>
        <w:pBdr>
          <w:top w:val="nil"/>
          <w:left w:val="nil"/>
          <w:bottom w:val="nil"/>
          <w:right w:val="nil"/>
          <w:between w:val="nil"/>
        </w:pBdr>
        <w:shd w:val="clear" w:color="auto" w:fill="FFFFFF"/>
        <w:jc w:val="center"/>
        <w:rPr>
          <w:rFonts w:ascii="Arial" w:eastAsia="Arial" w:hAnsi="Arial" w:cs="Arial"/>
        </w:rPr>
      </w:pPr>
    </w:p>
    <w:p w14:paraId="138AC134" w14:textId="77777777" w:rsidR="005441B2" w:rsidRPr="001B2242" w:rsidRDefault="005441B2">
      <w:pPr>
        <w:jc w:val="center"/>
      </w:pPr>
    </w:p>
    <w:sectPr w:rsidR="005441B2" w:rsidRPr="001B2242">
      <w:headerReference w:type="even" r:id="rId8"/>
      <w:headerReference w:type="default" r:id="rId9"/>
      <w:footerReference w:type="even" r:id="rId10"/>
      <w:headerReference w:type="first" r:id="rId11"/>
      <w:footerReference w:type="first" r:id="rId12"/>
      <w:pgSz w:w="11905" w:h="16837"/>
      <w:pgMar w:top="1134" w:right="3289"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15CA" w14:textId="77777777" w:rsidR="00CE3DD4" w:rsidRDefault="00CE3DD4">
      <w:r>
        <w:separator/>
      </w:r>
    </w:p>
  </w:endnote>
  <w:endnote w:type="continuationSeparator" w:id="0">
    <w:p w14:paraId="3A5A7586" w14:textId="77777777" w:rsidR="00CE3DD4" w:rsidRDefault="00CE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5602" w14:textId="77777777" w:rsidR="005441B2" w:rsidRDefault="005441B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AC9C" w14:textId="77777777" w:rsidR="005441B2" w:rsidRDefault="005441B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3ECB" w14:textId="77777777" w:rsidR="00CE3DD4" w:rsidRDefault="00CE3DD4">
      <w:r>
        <w:separator/>
      </w:r>
    </w:p>
  </w:footnote>
  <w:footnote w:type="continuationSeparator" w:id="0">
    <w:p w14:paraId="7A6F6DBB" w14:textId="77777777" w:rsidR="00CE3DD4" w:rsidRDefault="00CE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1F76" w14:textId="77777777" w:rsidR="005441B2" w:rsidRDefault="005441B2">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9FD2" w14:textId="77777777" w:rsidR="005441B2" w:rsidRDefault="00CE3DD4">
    <w:pPr>
      <w:pBdr>
        <w:top w:val="nil"/>
        <w:left w:val="nil"/>
        <w:bottom w:val="nil"/>
        <w:right w:val="nil"/>
        <w:between w:val="nil"/>
      </w:pBdr>
      <w:tabs>
        <w:tab w:val="center" w:pos="4536"/>
        <w:tab w:val="right" w:pos="9072"/>
      </w:tabs>
      <w:rPr>
        <w:rFonts w:ascii="Arial" w:eastAsia="Arial" w:hAnsi="Arial" w:cs="Arial"/>
        <w:color w:val="000000"/>
        <w:sz w:val="22"/>
        <w:szCs w:val="22"/>
      </w:rPr>
    </w:pPr>
    <w:r>
      <w:rPr>
        <w:noProof/>
      </w:rPr>
      <mc:AlternateContent>
        <mc:Choice Requires="wps">
          <w:drawing>
            <wp:anchor distT="0" distB="0" distL="114300" distR="114300" simplePos="0" relativeHeight="251658240" behindDoc="0" locked="0" layoutInCell="1" hidden="0" allowOverlap="1" wp14:anchorId="11110780" wp14:editId="555983AE">
              <wp:simplePos x="0" y="0"/>
              <wp:positionH relativeFrom="column">
                <wp:posOffset>2082800</wp:posOffset>
              </wp:positionH>
              <wp:positionV relativeFrom="paragraph">
                <wp:posOffset>0</wp:posOffset>
              </wp:positionV>
              <wp:extent cx="415290" cy="173355"/>
              <wp:effectExtent l="0" t="0" r="0" b="0"/>
              <wp:wrapNone/>
              <wp:docPr id="10" name="Rechteck 10"/>
              <wp:cNvGraphicFramePr/>
              <a:graphic xmlns:a="http://schemas.openxmlformats.org/drawingml/2006/main">
                <a:graphicData uri="http://schemas.microsoft.com/office/word/2010/wordprocessingShape">
                  <wps:wsp>
                    <wps:cNvSpPr/>
                    <wps:spPr>
                      <a:xfrm>
                        <a:off x="5143118" y="3698085"/>
                        <a:ext cx="405765" cy="163830"/>
                      </a:xfrm>
                      <a:prstGeom prst="rect">
                        <a:avLst/>
                      </a:prstGeom>
                      <a:solidFill>
                        <a:srgbClr val="FFFFFF"/>
                      </a:solidFill>
                      <a:ln>
                        <a:noFill/>
                      </a:ln>
                    </wps:spPr>
                    <wps:txbx>
                      <w:txbxContent>
                        <w:p w14:paraId="736FF9AC" w14:textId="77777777" w:rsidR="005441B2" w:rsidRDefault="005441B2">
                          <w:pPr>
                            <w:textDirection w:val="btLr"/>
                          </w:pPr>
                        </w:p>
                      </w:txbxContent>
                    </wps:txbx>
                    <wps:bodyPr spcFirstLastPara="1" wrap="square" lIns="0" tIns="38100" rIns="0" bIns="38100" anchor="t" anchorCtr="0">
                      <a:noAutofit/>
                    </wps:bodyPr>
                  </wps:wsp>
                </a:graphicData>
              </a:graphic>
            </wp:anchor>
          </w:drawing>
        </mc:Choice>
        <mc:Fallback>
          <w:pict>
            <v:rect w14:anchorId="11110780" id="Rechteck 10" o:spid="_x0000_s1027" style="position:absolute;margin-left:164pt;margin-top:0;width:32.7pt;height:13.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" stroked="f">
              <v:textbox inset="0,3pt,0,3pt">
                <w:txbxContent>
                  <w:p w14:paraId="736FF9AC" w14:textId="77777777" w:rsidR="005441B2" w:rsidRDefault="005441B2">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3D93" w14:textId="77777777" w:rsidR="005441B2" w:rsidRDefault="00CE3DD4">
    <w:pPr>
      <w:pBdr>
        <w:top w:val="nil"/>
        <w:left w:val="nil"/>
        <w:bottom w:val="nil"/>
        <w:right w:val="nil"/>
        <w:between w:val="nil"/>
      </w:pBdr>
      <w:tabs>
        <w:tab w:val="center" w:pos="4536"/>
        <w:tab w:val="right" w:pos="9072"/>
      </w:tabs>
      <w:rPr>
        <w:rFonts w:ascii="Arial" w:eastAsia="Arial" w:hAnsi="Arial" w:cs="Arial"/>
        <w:color w:val="000000"/>
        <w:sz w:val="22"/>
        <w:szCs w:val="22"/>
      </w:rPr>
    </w:pPr>
    <w:r>
      <w:rPr>
        <w:noProof/>
      </w:rPr>
      <w:drawing>
        <wp:anchor distT="0" distB="0" distL="114300" distR="114300" simplePos="0" relativeHeight="251659264" behindDoc="0" locked="0" layoutInCell="1" hidden="0" allowOverlap="1" wp14:anchorId="661D7D4E" wp14:editId="145D0409">
          <wp:simplePos x="0" y="0"/>
          <wp:positionH relativeFrom="column">
            <wp:posOffset>4391025</wp:posOffset>
          </wp:positionH>
          <wp:positionV relativeFrom="paragraph">
            <wp:posOffset>163830</wp:posOffset>
          </wp:positionV>
          <wp:extent cx="1383665" cy="57277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3665" cy="5727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F2DB7"/>
    <w:multiLevelType w:val="multilevel"/>
    <w:tmpl w:val="FCD8905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B2"/>
    <w:rsid w:val="00013A60"/>
    <w:rsid w:val="00066CE0"/>
    <w:rsid w:val="0008267E"/>
    <w:rsid w:val="00095734"/>
    <w:rsid w:val="000B1BE5"/>
    <w:rsid w:val="000E710E"/>
    <w:rsid w:val="00153EE7"/>
    <w:rsid w:val="00166F28"/>
    <w:rsid w:val="00196BE5"/>
    <w:rsid w:val="001976B5"/>
    <w:rsid w:val="001B2242"/>
    <w:rsid w:val="001D3ADF"/>
    <w:rsid w:val="001E32C2"/>
    <w:rsid w:val="001E60BB"/>
    <w:rsid w:val="0021013F"/>
    <w:rsid w:val="00233445"/>
    <w:rsid w:val="00236394"/>
    <w:rsid w:val="002E0559"/>
    <w:rsid w:val="002E1ABF"/>
    <w:rsid w:val="00382596"/>
    <w:rsid w:val="003B5ED9"/>
    <w:rsid w:val="003D0D51"/>
    <w:rsid w:val="00402B66"/>
    <w:rsid w:val="00467C74"/>
    <w:rsid w:val="004B516A"/>
    <w:rsid w:val="004C3536"/>
    <w:rsid w:val="004C6BB8"/>
    <w:rsid w:val="004E2FAE"/>
    <w:rsid w:val="00516001"/>
    <w:rsid w:val="00532864"/>
    <w:rsid w:val="005441B2"/>
    <w:rsid w:val="00594BAB"/>
    <w:rsid w:val="00597A63"/>
    <w:rsid w:val="006124D9"/>
    <w:rsid w:val="00626C9B"/>
    <w:rsid w:val="00641850"/>
    <w:rsid w:val="006444C4"/>
    <w:rsid w:val="0067567F"/>
    <w:rsid w:val="00791B63"/>
    <w:rsid w:val="00793234"/>
    <w:rsid w:val="007A3B35"/>
    <w:rsid w:val="0081694D"/>
    <w:rsid w:val="00892E6C"/>
    <w:rsid w:val="008E6946"/>
    <w:rsid w:val="00924E34"/>
    <w:rsid w:val="00997BF6"/>
    <w:rsid w:val="009C2B28"/>
    <w:rsid w:val="00A57AF6"/>
    <w:rsid w:val="00AF5D64"/>
    <w:rsid w:val="00B16058"/>
    <w:rsid w:val="00B56306"/>
    <w:rsid w:val="00B62535"/>
    <w:rsid w:val="00BE142A"/>
    <w:rsid w:val="00C112D2"/>
    <w:rsid w:val="00C50159"/>
    <w:rsid w:val="00C53918"/>
    <w:rsid w:val="00CE3DD4"/>
    <w:rsid w:val="00CF4D97"/>
    <w:rsid w:val="00D27072"/>
    <w:rsid w:val="00DB62D1"/>
    <w:rsid w:val="00DC4AA9"/>
    <w:rsid w:val="00DC77D7"/>
    <w:rsid w:val="00DF25A7"/>
    <w:rsid w:val="00E25289"/>
    <w:rsid w:val="00E35441"/>
    <w:rsid w:val="00E5541D"/>
    <w:rsid w:val="00E75DF5"/>
    <w:rsid w:val="00EE5289"/>
    <w:rsid w:val="00F57611"/>
    <w:rsid w:val="00F90CEF"/>
    <w:rsid w:val="00FA4667"/>
    <w:rsid w:val="00FC7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E699"/>
  <w15:docId w15:val="{B163C167-6318-4D0F-A86C-8E28C9DF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51DA"/>
    <w:pPr>
      <w:suppressAutoHyphens/>
    </w:pPr>
  </w:style>
  <w:style w:type="paragraph" w:styleId="berschrift1">
    <w:name w:val="heading 1"/>
    <w:basedOn w:val="Standard"/>
    <w:next w:val="Standard"/>
    <w:uiPriority w:val="9"/>
    <w:qFormat/>
    <w:rsid w:val="001651DA"/>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uiPriority w:val="9"/>
    <w:unhideWhenUsed/>
    <w:qFormat/>
    <w:rsid w:val="001651DA"/>
    <w:pPr>
      <w:keepNext/>
      <w:outlineLvl w:val="1"/>
    </w:pPr>
    <w:rPr>
      <w:rFonts w:ascii="Arial" w:hAnsi="Arial" w:cs="Arial"/>
      <w:b/>
      <w:bCs/>
      <w:sz w:val="40"/>
    </w:rPr>
  </w:style>
  <w:style w:type="paragraph" w:styleId="berschrift3">
    <w:name w:val="heading 3"/>
    <w:basedOn w:val="Standard"/>
    <w:uiPriority w:val="9"/>
    <w:unhideWhenUsed/>
    <w:qFormat/>
    <w:rsid w:val="001651DA"/>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uiPriority w:val="9"/>
    <w:unhideWhenUsed/>
    <w:qFormat/>
    <w:rsid w:val="001651DA"/>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uiPriority w:val="9"/>
    <w:unhideWhenUsed/>
    <w:qFormat/>
    <w:rsid w:val="001651DA"/>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uiPriority w:val="9"/>
    <w:unhideWhenUsed/>
    <w:qFormat/>
    <w:rsid w:val="001651DA"/>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1651DA"/>
    <w:pPr>
      <w:keepNext/>
      <w:spacing w:line="400" w:lineRule="exact"/>
      <w:outlineLvl w:val="7"/>
    </w:pPr>
    <w:rPr>
      <w:rFonts w:ascii="Arial" w:hAnsi="Arial"/>
      <w:b/>
      <w:bCs/>
      <w:u w:val="single"/>
    </w:rPr>
  </w:style>
  <w:style w:type="paragraph" w:styleId="berschrift9">
    <w:name w:val="heading 9"/>
    <w:basedOn w:val="Standard"/>
    <w:next w:val="Standard"/>
    <w:qFormat/>
    <w:rsid w:val="001651DA"/>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rsid w:val="00172E42"/>
    <w:pPr>
      <w:keepNext/>
      <w:keepLines/>
      <w:spacing w:before="480" w:after="120"/>
    </w:pPr>
    <w:rPr>
      <w:b/>
      <w:sz w:val="72"/>
      <w:szCs w:val="72"/>
    </w:rPr>
  </w:style>
  <w:style w:type="table" w:customStyle="1" w:styleId="TableNormal0">
    <w:name w:val="Table Normal"/>
    <w:rsid w:val="00172E42"/>
    <w:tblPr>
      <w:tblCellMar>
        <w:top w:w="0" w:type="dxa"/>
        <w:left w:w="0" w:type="dxa"/>
        <w:bottom w:w="0" w:type="dxa"/>
        <w:right w:w="0" w:type="dxa"/>
      </w:tblCellMar>
    </w:tblPr>
  </w:style>
  <w:style w:type="character" w:customStyle="1" w:styleId="WW-Absatz-Standardschriftart">
    <w:name w:val="WW-Absatz-Standardschriftart"/>
    <w:rsid w:val="001651DA"/>
  </w:style>
  <w:style w:type="character" w:customStyle="1" w:styleId="WW-Absatz-Standardschriftart1">
    <w:name w:val="WW-Absatz-Standardschriftart1"/>
    <w:rsid w:val="001651DA"/>
  </w:style>
  <w:style w:type="character" w:customStyle="1" w:styleId="WW-Absatz-Standardschriftart11">
    <w:name w:val="WW-Absatz-Standardschriftart11"/>
    <w:rsid w:val="001651DA"/>
  </w:style>
  <w:style w:type="character" w:customStyle="1" w:styleId="WW8Num1z0">
    <w:name w:val="WW8Num1z0"/>
    <w:rsid w:val="001651DA"/>
    <w:rPr>
      <w:rFonts w:ascii="Symbol" w:hAnsi="Symbol"/>
    </w:rPr>
  </w:style>
  <w:style w:type="character" w:customStyle="1" w:styleId="WW-Absatz-Standardschriftart111">
    <w:name w:val="WW-Absatz-Standardschriftart111"/>
    <w:rsid w:val="001651DA"/>
  </w:style>
  <w:style w:type="character" w:customStyle="1" w:styleId="WW-WW8Num1z0">
    <w:name w:val="WW-WW8Num1z0"/>
    <w:rsid w:val="001651DA"/>
    <w:rPr>
      <w:rFonts w:ascii="Symbol" w:hAnsi="Symbol"/>
    </w:rPr>
  </w:style>
  <w:style w:type="character" w:customStyle="1" w:styleId="WW-Absatz-Standardschriftart1111">
    <w:name w:val="WW-Absatz-Standardschriftart1111"/>
    <w:rsid w:val="001651DA"/>
  </w:style>
  <w:style w:type="character" w:customStyle="1" w:styleId="WW-WW8Num1z01">
    <w:name w:val="WW-WW8Num1z01"/>
    <w:rsid w:val="001651DA"/>
    <w:rPr>
      <w:rFonts w:ascii="Symbol" w:hAnsi="Symbol"/>
    </w:rPr>
  </w:style>
  <w:style w:type="character" w:customStyle="1" w:styleId="WW-Absatz-Standardschriftart11111">
    <w:name w:val="WW-Absatz-Standardschriftart11111"/>
    <w:rsid w:val="001651DA"/>
  </w:style>
  <w:style w:type="character" w:customStyle="1" w:styleId="WW8Num2z0">
    <w:name w:val="WW8Num2z0"/>
    <w:rsid w:val="001651DA"/>
    <w:rPr>
      <w:rFonts w:ascii="Symbol" w:hAnsi="Symbol"/>
    </w:rPr>
  </w:style>
  <w:style w:type="character" w:customStyle="1" w:styleId="WW8Num2z1">
    <w:name w:val="WW8Num2z1"/>
    <w:rsid w:val="001651DA"/>
    <w:rPr>
      <w:rFonts w:ascii="Courier New" w:hAnsi="Courier New"/>
    </w:rPr>
  </w:style>
  <w:style w:type="character" w:customStyle="1" w:styleId="WW8Num2z2">
    <w:name w:val="WW8Num2z2"/>
    <w:rsid w:val="001651DA"/>
    <w:rPr>
      <w:rFonts w:ascii="Wingdings" w:hAnsi="Wingdings"/>
    </w:rPr>
  </w:style>
  <w:style w:type="character" w:customStyle="1" w:styleId="WW-Absatz-Standardschriftart111111">
    <w:name w:val="WW-Absatz-Standardschriftart111111"/>
    <w:rsid w:val="001651DA"/>
  </w:style>
  <w:style w:type="character" w:styleId="Hyperlink">
    <w:name w:val="Hyperlink"/>
    <w:semiHidden/>
    <w:rsid w:val="001651DA"/>
    <w:rPr>
      <w:color w:val="0000FF"/>
      <w:u w:val="single"/>
    </w:rPr>
  </w:style>
  <w:style w:type="character" w:customStyle="1" w:styleId="text">
    <w:name w:val="text"/>
    <w:basedOn w:val="WW-Absatz-Standardschriftart111111"/>
    <w:rsid w:val="001651DA"/>
  </w:style>
  <w:style w:type="character" w:customStyle="1" w:styleId="news2">
    <w:name w:val="news2"/>
    <w:basedOn w:val="WW-Absatz-Standardschriftart111111"/>
    <w:rsid w:val="001651DA"/>
  </w:style>
  <w:style w:type="character" w:styleId="Seitenzahl">
    <w:name w:val="page number"/>
    <w:basedOn w:val="WW-Absatz-Standardschriftart111"/>
    <w:semiHidden/>
    <w:rsid w:val="001651DA"/>
  </w:style>
  <w:style w:type="character" w:customStyle="1" w:styleId="BesuchterHyperlink1">
    <w:name w:val="BesuchterHyperlink1"/>
    <w:semiHidden/>
    <w:rsid w:val="001651DA"/>
    <w:rPr>
      <w:color w:val="800080"/>
      <w:u w:val="single"/>
    </w:rPr>
  </w:style>
  <w:style w:type="paragraph" w:styleId="Textkrper">
    <w:name w:val="Body Text"/>
    <w:basedOn w:val="Standard"/>
    <w:semiHidden/>
    <w:rsid w:val="001651DA"/>
    <w:pPr>
      <w:spacing w:line="360" w:lineRule="atLeast"/>
      <w:jc w:val="both"/>
    </w:pPr>
    <w:rPr>
      <w:rFonts w:ascii="Arial" w:hAnsi="Arial"/>
      <w:b/>
      <w:bCs/>
    </w:rPr>
  </w:style>
  <w:style w:type="paragraph" w:styleId="Liste">
    <w:name w:val="List"/>
    <w:basedOn w:val="Textkrper"/>
    <w:semiHidden/>
    <w:rsid w:val="001651DA"/>
    <w:rPr>
      <w:rFonts w:cs="Tahoma"/>
    </w:rPr>
  </w:style>
  <w:style w:type="paragraph" w:styleId="Beschriftung">
    <w:name w:val="caption"/>
    <w:basedOn w:val="Standard"/>
    <w:qFormat/>
    <w:rsid w:val="001651DA"/>
    <w:pPr>
      <w:suppressLineNumbers/>
      <w:spacing w:before="120" w:after="120"/>
    </w:pPr>
    <w:rPr>
      <w:rFonts w:cs="Tahoma"/>
      <w:i/>
      <w:iCs/>
    </w:rPr>
  </w:style>
  <w:style w:type="paragraph" w:customStyle="1" w:styleId="Verzeichnis">
    <w:name w:val="Verzeichnis"/>
    <w:basedOn w:val="Standard"/>
    <w:rsid w:val="001651DA"/>
    <w:pPr>
      <w:suppressLineNumbers/>
    </w:pPr>
    <w:rPr>
      <w:rFonts w:cs="Tahoma"/>
    </w:rPr>
  </w:style>
  <w:style w:type="paragraph" w:customStyle="1" w:styleId="berschrift">
    <w:name w:val="Überschrift"/>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1651DA"/>
    <w:pPr>
      <w:suppressLineNumbers/>
      <w:spacing w:before="120" w:after="120"/>
    </w:pPr>
    <w:rPr>
      <w:rFonts w:cs="Tahoma"/>
      <w:i/>
      <w:iCs/>
    </w:rPr>
  </w:style>
  <w:style w:type="paragraph" w:customStyle="1" w:styleId="WW-Verzeichnis">
    <w:name w:val="WW-Verzeichnis"/>
    <w:basedOn w:val="Standard"/>
    <w:rsid w:val="001651DA"/>
    <w:pPr>
      <w:suppressLineNumbers/>
    </w:pPr>
    <w:rPr>
      <w:rFonts w:cs="Tahoma"/>
    </w:rPr>
  </w:style>
  <w:style w:type="paragraph" w:customStyle="1" w:styleId="WW-berschrift">
    <w:name w:val="WW-Überschrift"/>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1651DA"/>
    <w:pPr>
      <w:suppressLineNumbers/>
      <w:spacing w:before="120" w:after="120"/>
    </w:pPr>
    <w:rPr>
      <w:rFonts w:cs="Tahoma"/>
      <w:i/>
      <w:iCs/>
    </w:rPr>
  </w:style>
  <w:style w:type="paragraph" w:customStyle="1" w:styleId="WW-Verzeichnis1">
    <w:name w:val="WW-Verzeichnis1"/>
    <w:basedOn w:val="Standard"/>
    <w:rsid w:val="001651DA"/>
    <w:pPr>
      <w:suppressLineNumbers/>
    </w:pPr>
    <w:rPr>
      <w:rFonts w:cs="Tahoma"/>
    </w:rPr>
  </w:style>
  <w:style w:type="paragraph" w:customStyle="1" w:styleId="WW-berschrift1">
    <w:name w:val="WW-Überschrift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1651DA"/>
    <w:pPr>
      <w:suppressLineNumbers/>
      <w:spacing w:before="120" w:after="120"/>
    </w:pPr>
    <w:rPr>
      <w:rFonts w:cs="Tahoma"/>
      <w:i/>
      <w:iCs/>
    </w:rPr>
  </w:style>
  <w:style w:type="paragraph" w:customStyle="1" w:styleId="WW-Verzeichnis11">
    <w:name w:val="WW-Verzeichnis11"/>
    <w:basedOn w:val="Standard"/>
    <w:rsid w:val="001651DA"/>
    <w:pPr>
      <w:suppressLineNumbers/>
    </w:pPr>
    <w:rPr>
      <w:rFonts w:cs="Tahoma"/>
    </w:rPr>
  </w:style>
  <w:style w:type="paragraph" w:customStyle="1" w:styleId="WW-berschrift11">
    <w:name w:val="WW-Überschrift1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1651DA"/>
    <w:pPr>
      <w:suppressLineNumbers/>
      <w:spacing w:before="120" w:after="120"/>
    </w:pPr>
    <w:rPr>
      <w:rFonts w:cs="Tahoma"/>
      <w:i/>
      <w:iCs/>
    </w:rPr>
  </w:style>
  <w:style w:type="paragraph" w:customStyle="1" w:styleId="WW-Verzeichnis111">
    <w:name w:val="WW-Verzeichnis111"/>
    <w:basedOn w:val="Standard"/>
    <w:rsid w:val="001651DA"/>
    <w:pPr>
      <w:suppressLineNumbers/>
    </w:pPr>
    <w:rPr>
      <w:rFonts w:cs="Tahoma"/>
    </w:rPr>
  </w:style>
  <w:style w:type="paragraph" w:customStyle="1" w:styleId="WW-berschrift111">
    <w:name w:val="WW-Überschrift11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1651DA"/>
    <w:pPr>
      <w:suppressLineNumbers/>
      <w:spacing w:before="120" w:after="120"/>
    </w:pPr>
    <w:rPr>
      <w:rFonts w:cs="Tahoma"/>
      <w:i/>
      <w:iCs/>
    </w:rPr>
  </w:style>
  <w:style w:type="paragraph" w:customStyle="1" w:styleId="WW-Verzeichnis1111">
    <w:name w:val="WW-Verzeichnis1111"/>
    <w:basedOn w:val="Standard"/>
    <w:rsid w:val="001651DA"/>
    <w:pPr>
      <w:suppressLineNumbers/>
    </w:pPr>
    <w:rPr>
      <w:rFonts w:cs="Tahoma"/>
    </w:rPr>
  </w:style>
  <w:style w:type="paragraph" w:customStyle="1" w:styleId="WW-berschrift1111">
    <w:name w:val="WW-Überschrift1111"/>
    <w:basedOn w:val="Standard"/>
    <w:next w:val="Textkrper"/>
    <w:rsid w:val="001651DA"/>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1651DA"/>
    <w:pPr>
      <w:suppressLineNumbers/>
      <w:spacing w:before="120" w:after="120"/>
    </w:pPr>
    <w:rPr>
      <w:rFonts w:cs="Tahoma"/>
      <w:i/>
      <w:iCs/>
    </w:rPr>
  </w:style>
  <w:style w:type="paragraph" w:customStyle="1" w:styleId="WW-Verzeichnis11111">
    <w:name w:val="WW-Verzeichnis11111"/>
    <w:basedOn w:val="Standard"/>
    <w:rsid w:val="001651DA"/>
    <w:pPr>
      <w:suppressLineNumbers/>
    </w:pPr>
    <w:rPr>
      <w:rFonts w:cs="Tahoma"/>
    </w:rPr>
  </w:style>
  <w:style w:type="paragraph" w:customStyle="1" w:styleId="WW-berschrift11111">
    <w:name w:val="WW-Überschrift11111"/>
    <w:basedOn w:val="Standard"/>
    <w:next w:val="Textkrper"/>
    <w:rsid w:val="001651DA"/>
    <w:pPr>
      <w:keepNext/>
      <w:spacing w:before="240" w:after="120"/>
    </w:pPr>
    <w:rPr>
      <w:rFonts w:ascii="Arial" w:eastAsia="Lucida Sans Unicode" w:hAnsi="Arial" w:cs="Tahoma"/>
      <w:sz w:val="28"/>
      <w:szCs w:val="28"/>
    </w:rPr>
  </w:style>
  <w:style w:type="paragraph" w:styleId="Kopfzeile">
    <w:name w:val="header"/>
    <w:basedOn w:val="Standard"/>
    <w:link w:val="KopfzeileZchn"/>
    <w:semiHidden/>
    <w:rsid w:val="001651DA"/>
    <w:pPr>
      <w:tabs>
        <w:tab w:val="center" w:pos="4536"/>
        <w:tab w:val="right" w:pos="9072"/>
      </w:tabs>
    </w:pPr>
    <w:rPr>
      <w:rFonts w:ascii="Arial" w:hAnsi="Arial"/>
      <w:sz w:val="22"/>
    </w:rPr>
  </w:style>
  <w:style w:type="paragraph" w:customStyle="1" w:styleId="WW-Textkrper2">
    <w:name w:val="WW-Textkörper 2"/>
    <w:basedOn w:val="Standard"/>
    <w:rsid w:val="001651DA"/>
    <w:pPr>
      <w:spacing w:line="400" w:lineRule="exact"/>
      <w:jc w:val="both"/>
    </w:pPr>
    <w:rPr>
      <w:rFonts w:ascii="Arial" w:hAnsi="Arial" w:cs="Arial"/>
      <w:sz w:val="28"/>
    </w:rPr>
  </w:style>
  <w:style w:type="paragraph" w:customStyle="1" w:styleId="WW-Textkrper3">
    <w:name w:val="WW-Textkörper 3"/>
    <w:basedOn w:val="Standard"/>
    <w:rsid w:val="001651DA"/>
    <w:rPr>
      <w:rFonts w:ascii="Arial" w:hAnsi="Arial" w:cs="Arial"/>
      <w:b/>
      <w:bCs/>
      <w:sz w:val="40"/>
    </w:rPr>
  </w:style>
  <w:style w:type="paragraph" w:customStyle="1" w:styleId="WW-Textkrper21">
    <w:name w:val="WW-Textkörper 21"/>
    <w:basedOn w:val="Standard"/>
    <w:rsid w:val="001651DA"/>
    <w:pPr>
      <w:spacing w:line="400" w:lineRule="exact"/>
      <w:jc w:val="both"/>
    </w:pPr>
    <w:rPr>
      <w:rFonts w:ascii="Arial" w:hAnsi="Arial" w:cs="Arial"/>
      <w:i/>
    </w:rPr>
  </w:style>
  <w:style w:type="paragraph" w:styleId="Fuzeile">
    <w:name w:val="footer"/>
    <w:basedOn w:val="Standard"/>
    <w:semiHidden/>
    <w:rsid w:val="001651DA"/>
    <w:pPr>
      <w:tabs>
        <w:tab w:val="center" w:pos="4536"/>
        <w:tab w:val="right" w:pos="9072"/>
      </w:tabs>
    </w:pPr>
  </w:style>
  <w:style w:type="paragraph" w:customStyle="1" w:styleId="Rahmeninhalt">
    <w:name w:val="Rahmeninhalt"/>
    <w:basedOn w:val="Textkrper"/>
    <w:rsid w:val="001651DA"/>
  </w:style>
  <w:style w:type="paragraph" w:customStyle="1" w:styleId="WW-Rahmeninhalt">
    <w:name w:val="WW-Rahmeninhalt"/>
    <w:basedOn w:val="Textkrper"/>
    <w:rsid w:val="001651DA"/>
  </w:style>
  <w:style w:type="paragraph" w:customStyle="1" w:styleId="WW-Rahmeninhalt1">
    <w:name w:val="WW-Rahmeninhalt1"/>
    <w:basedOn w:val="Textkrper"/>
    <w:rsid w:val="001651DA"/>
  </w:style>
  <w:style w:type="paragraph" w:customStyle="1" w:styleId="WW-Rahmeninhalt11">
    <w:name w:val="WW-Rahmeninhalt11"/>
    <w:basedOn w:val="Textkrper"/>
    <w:rsid w:val="001651DA"/>
  </w:style>
  <w:style w:type="paragraph" w:styleId="Textkrper2">
    <w:name w:val="Body Text 2"/>
    <w:basedOn w:val="Standard"/>
    <w:semiHidden/>
    <w:rsid w:val="001651DA"/>
    <w:pPr>
      <w:spacing w:line="360" w:lineRule="auto"/>
      <w:jc w:val="both"/>
    </w:pPr>
    <w:rPr>
      <w:rFonts w:ascii="Arial" w:hAnsi="Arial" w:cs="Arial"/>
    </w:rPr>
  </w:style>
  <w:style w:type="paragraph" w:styleId="Textkrper3">
    <w:name w:val="Body Text 3"/>
    <w:basedOn w:val="Standard"/>
    <w:unhideWhenUsed/>
    <w:rsid w:val="001651DA"/>
    <w:pPr>
      <w:spacing w:after="120"/>
    </w:pPr>
    <w:rPr>
      <w:sz w:val="16"/>
      <w:szCs w:val="16"/>
    </w:rPr>
  </w:style>
  <w:style w:type="character" w:customStyle="1" w:styleId="Textkrper3Zchn">
    <w:name w:val="Textkörper 3 Zchn"/>
    <w:rsid w:val="001651DA"/>
    <w:rPr>
      <w:sz w:val="16"/>
      <w:szCs w:val="16"/>
      <w:lang w:eastAsia="ar-SA"/>
    </w:rPr>
  </w:style>
  <w:style w:type="character" w:customStyle="1" w:styleId="TextkrperZchn">
    <w:name w:val="Textkörper Zchn"/>
    <w:semiHidden/>
    <w:rsid w:val="001651DA"/>
    <w:rPr>
      <w:rFonts w:ascii="Arial" w:hAnsi="Arial"/>
      <w:b/>
      <w:bCs/>
      <w:sz w:val="24"/>
      <w:szCs w:val="24"/>
      <w:lang w:eastAsia="ar-SA"/>
    </w:rPr>
  </w:style>
  <w:style w:type="character" w:styleId="Fett">
    <w:name w:val="Strong"/>
    <w:qFormat/>
    <w:rsid w:val="001651DA"/>
    <w:rPr>
      <w:b/>
      <w:bCs/>
    </w:rPr>
  </w:style>
  <w:style w:type="character" w:styleId="Hervorhebung">
    <w:name w:val="Emphasis"/>
    <w:qFormat/>
    <w:rsid w:val="001651DA"/>
    <w:rPr>
      <w:i/>
      <w:iCs/>
    </w:rPr>
  </w:style>
  <w:style w:type="paragraph" w:customStyle="1" w:styleId="bodytext">
    <w:name w:val="bodytext"/>
    <w:basedOn w:val="Standard"/>
    <w:rsid w:val="001651DA"/>
    <w:pPr>
      <w:suppressAutoHyphens w:val="0"/>
      <w:spacing w:before="100" w:beforeAutospacing="1" w:after="100" w:afterAutospacing="1"/>
    </w:pPr>
  </w:style>
  <w:style w:type="paragraph" w:customStyle="1" w:styleId="news-title">
    <w:name w:val="news-title"/>
    <w:basedOn w:val="Standard"/>
    <w:rsid w:val="001651DA"/>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1651DA"/>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 w:type="character" w:customStyle="1" w:styleId="NichtaufgelsteErwhnung1">
    <w:name w:val="Nicht aufgelöste Erwähnung1"/>
    <w:basedOn w:val="Absatz-Standardschriftart"/>
    <w:uiPriority w:val="99"/>
    <w:semiHidden/>
    <w:unhideWhenUsed/>
    <w:rsid w:val="00B5750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36A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13D6B"/>
    <w:rPr>
      <w:color w:val="605E5C"/>
      <w:shd w:val="clear" w:color="auto" w:fill="E1DFDD"/>
    </w:rPr>
  </w:style>
  <w:style w:type="character" w:customStyle="1" w:styleId="NichtaufgelsteErwhnung4">
    <w:name w:val="Nicht aufgelöste Erwähnung4"/>
    <w:basedOn w:val="Absatz-Standardschriftart"/>
    <w:uiPriority w:val="99"/>
    <w:semiHidden/>
    <w:unhideWhenUsed/>
    <w:rsid w:val="003B64A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474F3F"/>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77E28"/>
    <w:rPr>
      <w:color w:val="605E5C"/>
      <w:shd w:val="clear" w:color="auto" w:fill="E1DFDD"/>
    </w:rPr>
  </w:style>
  <w:style w:type="character" w:styleId="BesuchterLink">
    <w:name w:val="FollowedHyperlink"/>
    <w:basedOn w:val="Absatz-Standardschriftart"/>
    <w:uiPriority w:val="99"/>
    <w:semiHidden/>
    <w:unhideWhenUsed/>
    <w:rsid w:val="000C532C"/>
    <w:rPr>
      <w:color w:val="954F72" w:themeColor="followedHyperlink"/>
      <w:u w:val="single"/>
    </w:rPr>
  </w:style>
  <w:style w:type="character" w:customStyle="1" w:styleId="KopfzeileZchn">
    <w:name w:val="Kopfzeile Zchn"/>
    <w:basedOn w:val="Absatz-Standardschriftart"/>
    <w:link w:val="Kopfzeile"/>
    <w:semiHidden/>
    <w:rsid w:val="00E83603"/>
    <w:rPr>
      <w:rFonts w:ascii="Arial" w:hAnsi="Arial"/>
      <w:sz w:val="22"/>
    </w:rPr>
  </w:style>
  <w:style w:type="character" w:customStyle="1" w:styleId="NichtaufgelsteErwhnung7">
    <w:name w:val="Nicht aufgelöste Erwähnung7"/>
    <w:basedOn w:val="Absatz-Standardschriftart"/>
    <w:uiPriority w:val="99"/>
    <w:semiHidden/>
    <w:unhideWhenUsed/>
    <w:rsid w:val="00F07279"/>
    <w:rPr>
      <w:color w:val="605E5C"/>
      <w:shd w:val="clear" w:color="auto" w:fill="E1DFDD"/>
    </w:rPr>
  </w:style>
  <w:style w:type="character" w:customStyle="1" w:styleId="hgkelc">
    <w:name w:val="hgkelc"/>
    <w:basedOn w:val="Absatz-Standardschriftart"/>
    <w:rsid w:val="00E349B2"/>
  </w:style>
  <w:style w:type="paragraph" w:styleId="berarbeitung">
    <w:name w:val="Revision"/>
    <w:hidden/>
    <w:uiPriority w:val="99"/>
    <w:semiHidden/>
    <w:rsid w:val="00BC5335"/>
  </w:style>
  <w:style w:type="character" w:customStyle="1" w:styleId="NichtaufgelsteErwhnung8">
    <w:name w:val="Nicht aufgelöste Erwähnung8"/>
    <w:basedOn w:val="Absatz-Standardschriftart"/>
    <w:uiPriority w:val="99"/>
    <w:semiHidden/>
    <w:unhideWhenUsed/>
    <w:rsid w:val="003A6A3E"/>
    <w:rPr>
      <w:color w:val="605E5C"/>
      <w:shd w:val="clear" w:color="auto" w:fill="E1DFDD"/>
    </w:rPr>
  </w:style>
  <w:style w:type="character" w:customStyle="1" w:styleId="NichtaufgelsteErwhnung9">
    <w:name w:val="Nicht aufgelöste Erwähnung9"/>
    <w:basedOn w:val="Absatz-Standardschriftart"/>
    <w:uiPriority w:val="99"/>
    <w:semiHidden/>
    <w:unhideWhenUsed/>
    <w:rsid w:val="00202EF8"/>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382596"/>
    <w:rPr>
      <w:color w:val="605E5C"/>
      <w:shd w:val="clear" w:color="auto" w:fill="E1DFDD"/>
    </w:rPr>
  </w:style>
  <w:style w:type="paragraph" w:styleId="Listenabsatz">
    <w:name w:val="List Paragraph"/>
    <w:basedOn w:val="Standard"/>
    <w:uiPriority w:val="34"/>
    <w:qFormat/>
    <w:rsid w:val="00532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cNEwPHrTAx9LUViXvlcavSlwQ==">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A.Klose</dc:creator>
  <cp:lastModifiedBy>Stenzel</cp:lastModifiedBy>
  <cp:revision>104</cp:revision>
  <dcterms:created xsi:type="dcterms:W3CDTF">2023-03-27T13:16:00Z</dcterms:created>
  <dcterms:modified xsi:type="dcterms:W3CDTF">2023-05-16T07:14:00Z</dcterms:modified>
</cp:coreProperties>
</file>